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E4D1" w14:textId="77777777" w:rsidR="0088033E" w:rsidRPr="0088033E" w:rsidRDefault="00D4448F" w:rsidP="0088033E">
      <w:pPr>
        <w:pStyle w:val="a3"/>
        <w:adjustRightInd/>
        <w:rPr>
          <w:rFonts w:ascii="ＭＳ 明朝" w:eastAsia="ＭＳ ゴシック" w:hAnsi="游明朝" w:cs="ＭＳ ゴシック"/>
          <w:spacing w:val="2"/>
          <w:sz w:val="24"/>
          <w:szCs w:val="24"/>
          <w:bdr w:val="single" w:sz="4" w:space="0" w:color="auto"/>
        </w:rPr>
      </w:pPr>
      <w:r>
        <w:rPr>
          <w:rFonts w:ascii="ＭＳ 明朝" w:eastAsia="ＭＳ ゴシック" w:hAnsi="游明朝" w:cs="ＭＳ ゴシック"/>
          <w:spacing w:val="2"/>
          <w:sz w:val="24"/>
          <w:szCs w:val="24"/>
          <w:bdr w:val="single" w:sz="4" w:space="0" w:color="auto"/>
        </w:rPr>
        <w:t>SSH1</w:t>
      </w:r>
      <w:r>
        <w:rPr>
          <w:rFonts w:ascii="ＭＳ 明朝" w:eastAsia="ＭＳ ゴシック" w:hAnsi="游明朝" w:cs="ＭＳ ゴシック" w:hint="eastAsia"/>
          <w:spacing w:val="2"/>
          <w:sz w:val="24"/>
          <w:szCs w:val="24"/>
          <w:bdr w:val="single" w:sz="4" w:space="0" w:color="auto"/>
        </w:rPr>
        <w:t>年　データ講習会</w:t>
      </w:r>
      <w:r>
        <w:rPr>
          <w:rFonts w:ascii="ＭＳ 明朝" w:eastAsia="ＭＳ ゴシック" w:hAnsi="游明朝" w:cs="ＭＳ ゴシック"/>
          <w:spacing w:val="2"/>
          <w:sz w:val="24"/>
          <w:szCs w:val="24"/>
          <w:bdr w:val="single" w:sz="4" w:space="0" w:color="auto"/>
        </w:rPr>
        <w:t>20250530</w:t>
      </w:r>
    </w:p>
    <w:p w14:paraId="659C8C5F" w14:textId="77777777" w:rsidR="00D57CCC" w:rsidRDefault="00D57CCC" w:rsidP="00D57CCC">
      <w:pPr>
        <w:pStyle w:val="a3"/>
        <w:adjustRightInd/>
        <w:jc w:val="center"/>
        <w:rPr>
          <w:rFonts w:ascii="ＭＳ 明朝" w:eastAsia="ＭＳ ゴシック" w:hAnsi="游明朝" w:cs="ＭＳ ゴシック"/>
          <w:spacing w:val="2"/>
          <w:sz w:val="28"/>
          <w:szCs w:val="28"/>
        </w:rPr>
      </w:pPr>
      <w:r>
        <w:rPr>
          <w:rFonts w:ascii="ＭＳ 明朝" w:eastAsia="ＭＳ ゴシック" w:hAnsi="游明朝" w:cs="ＭＳ ゴシック" w:hint="eastAsia"/>
          <w:spacing w:val="2"/>
          <w:sz w:val="28"/>
          <w:szCs w:val="28"/>
        </w:rPr>
        <w:t>データの見方や考え方、作図方法を学ぶ</w:t>
      </w:r>
    </w:p>
    <w:p w14:paraId="41C20F6C" w14:textId="4576F064" w:rsidR="00D57CCC" w:rsidRDefault="00414765" w:rsidP="00D57CCC">
      <w:pPr>
        <w:pStyle w:val="a3"/>
        <w:adjustRightInd/>
      </w:pPr>
      <w:r w:rsidRPr="00857EBA">
        <w:rPr>
          <w:noProof/>
        </w:rPr>
        <w:drawing>
          <wp:anchor distT="0" distB="0" distL="114300" distR="114300" simplePos="0" relativeHeight="251680768" behindDoc="0" locked="0" layoutInCell="1" allowOverlap="1" wp14:anchorId="7927FAF0" wp14:editId="602712B3">
            <wp:simplePos x="0" y="0"/>
            <wp:positionH relativeFrom="column">
              <wp:posOffset>3323590</wp:posOffset>
            </wp:positionH>
            <wp:positionV relativeFrom="paragraph">
              <wp:posOffset>311150</wp:posOffset>
            </wp:positionV>
            <wp:extent cx="3319780" cy="1892300"/>
            <wp:effectExtent l="0" t="0" r="13970" b="12700"/>
            <wp:wrapThrough wrapText="bothSides">
              <wp:wrapPolygon edited="0">
                <wp:start x="0" y="0"/>
                <wp:lineTo x="0" y="21528"/>
                <wp:lineTo x="21567" y="21528"/>
                <wp:lineTo x="21567" y="0"/>
                <wp:lineTo x="0" y="0"/>
              </wp:wrapPolygon>
            </wp:wrapThrough>
            <wp:docPr id="1" name="グラフ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D57CCC">
        <w:rPr>
          <w:rFonts w:hint="eastAsia"/>
        </w:rPr>
        <w:t>１、次の２つのグラフを分析しなさい。</w:t>
      </w:r>
    </w:p>
    <w:p w14:paraId="4CD68630" w14:textId="5CF88799" w:rsidR="00D57CCC" w:rsidRDefault="00414765" w:rsidP="00D57CCC">
      <w:pPr>
        <w:pStyle w:val="a3"/>
        <w:adjustRightInd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E7F6A8F" wp14:editId="0DCCE1BE">
            <wp:simplePos x="0" y="0"/>
            <wp:positionH relativeFrom="column">
              <wp:posOffset>-106680</wp:posOffset>
            </wp:positionH>
            <wp:positionV relativeFrom="paragraph">
              <wp:posOffset>78105</wp:posOffset>
            </wp:positionV>
            <wp:extent cx="3369310" cy="1912620"/>
            <wp:effectExtent l="0" t="0" r="0" b="0"/>
            <wp:wrapSquare wrapText="bothSides"/>
            <wp:docPr id="2" name="グラフ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グラフ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7"/>
      </w:tblGrid>
      <w:tr w:rsidR="00D57CCC" w14:paraId="58E20EF6" w14:textId="77777777" w:rsidTr="0050700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C51D" w14:textId="77777777" w:rsidR="00D57CCC" w:rsidRDefault="00D57CCC" w:rsidP="00507007">
            <w:pPr>
              <w:spacing w:line="274" w:lineRule="exact"/>
              <w:ind w:leftChars="100" w:left="456" w:hangingChars="100" w:hanging="228"/>
              <w:rPr>
                <w:rFonts w:hAnsi="ＭＳ 明朝"/>
              </w:rPr>
            </w:pPr>
            <w:r>
              <w:rPr>
                <w:rFonts w:hAnsi="ＭＳ 明朝"/>
              </w:rPr>
              <w:t>①</w:t>
            </w:r>
            <w:r>
              <w:rPr>
                <w:rFonts w:hAnsi="ＭＳ 明朝" w:hint="eastAsia"/>
              </w:rPr>
              <w:t>データの表現のしかたには、作成者の意図や作為が入っていることがあるため、</w:t>
            </w:r>
          </w:p>
          <w:p w14:paraId="1C24D609" w14:textId="77777777" w:rsidR="00D57CCC" w:rsidRDefault="00D57CCC" w:rsidP="00507007">
            <w:pPr>
              <w:spacing w:line="274" w:lineRule="exact"/>
              <w:ind w:leftChars="200" w:left="456"/>
              <w:rPr>
                <w:rFonts w:hAnsi="ＭＳ 明朝"/>
              </w:rPr>
            </w:pPr>
            <w:r>
              <w:rPr>
                <w:rFonts w:hAnsi="ＭＳ 明朝" w:hint="eastAsia"/>
              </w:rPr>
              <w:t>１つのデータを信じすぎない。</w:t>
            </w:r>
          </w:p>
          <w:p w14:paraId="4C33CB58" w14:textId="77777777" w:rsidR="00D57CCC" w:rsidRDefault="00D57CCC" w:rsidP="00507007">
            <w:pPr>
              <w:pStyle w:val="a3"/>
              <w:adjustRightIn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②</w:t>
            </w:r>
            <w:r>
              <w:rPr>
                <w:rFonts w:hAnsi="ＭＳ 明朝" w:hint="eastAsia"/>
              </w:rPr>
              <w:t>複数のデータを参考にして、状況を正しく把握する必要がある。</w:t>
            </w:r>
          </w:p>
          <w:p w14:paraId="7A0CD205" w14:textId="77777777" w:rsidR="00D57CCC" w:rsidRPr="00CE18A3" w:rsidRDefault="00D57CCC" w:rsidP="00507007">
            <w:pPr>
              <w:pStyle w:val="a3"/>
              <w:adjustRightInd/>
              <w:ind w:firstLineChars="100" w:firstLine="228"/>
            </w:pPr>
            <w:r>
              <w:rPr>
                <w:rFonts w:hAnsi="ＭＳ 明朝" w:hint="eastAsia"/>
              </w:rPr>
              <w:t>③</w:t>
            </w:r>
            <w:r>
              <w:rPr>
                <w:rFonts w:hint="eastAsia"/>
              </w:rPr>
              <w:t>グラフを読む時には【　　割合　　】に注意！</w:t>
            </w:r>
          </w:p>
        </w:tc>
      </w:tr>
    </w:tbl>
    <w:p w14:paraId="7364EB06" w14:textId="77777777" w:rsidR="00D57CCC" w:rsidRDefault="00D57CCC" w:rsidP="00D57CCC">
      <w:pPr>
        <w:spacing w:line="274" w:lineRule="exact"/>
        <w:ind w:left="228" w:hangingChars="100" w:hanging="228"/>
        <w:rPr>
          <w:rFonts w:hAnsi="ＭＳ 明朝"/>
        </w:rPr>
      </w:pPr>
    </w:p>
    <w:p w14:paraId="01994875" w14:textId="77777777" w:rsidR="00D57CCC" w:rsidRDefault="00D57CCC" w:rsidP="00D57CCC">
      <w:pPr>
        <w:spacing w:line="274" w:lineRule="exact"/>
        <w:ind w:left="228" w:hangingChars="100" w:hanging="228"/>
        <w:rPr>
          <w:rFonts w:hAnsi="ＭＳ 明朝"/>
        </w:rPr>
      </w:pPr>
      <w:r>
        <w:rPr>
          <w:rFonts w:hAnsi="ＭＳ 明朝" w:hint="eastAsia"/>
        </w:rPr>
        <w:t>●【グラフＡ】と【グラフＢ】は実は同じデータをグラフ化したものである。</w:t>
      </w:r>
    </w:p>
    <w:p w14:paraId="707D6CF8" w14:textId="77777777" w:rsidR="00D57CCC" w:rsidRDefault="00D57CCC" w:rsidP="00D57CCC">
      <w:pPr>
        <w:spacing w:line="274" w:lineRule="exact"/>
        <w:ind w:left="228" w:hangingChars="100" w:hanging="228"/>
        <w:rPr>
          <w:rFonts w:hAnsi="ＭＳ 明朝"/>
        </w:rPr>
      </w:pPr>
    </w:p>
    <w:p w14:paraId="16CA5657" w14:textId="77777777" w:rsidR="00D57CCC" w:rsidRDefault="00D57CCC" w:rsidP="00D57CCC">
      <w:pPr>
        <w:spacing w:line="274" w:lineRule="exact"/>
        <w:rPr>
          <w:rFonts w:hAnsi="ＭＳ 明朝"/>
        </w:rPr>
      </w:pPr>
      <w:r>
        <w:rPr>
          <w:rFonts w:hAnsi="ＭＳ 明朝" w:hint="eastAsia"/>
        </w:rPr>
        <w:t>●まったく異なるように見えるポイントは、</w:t>
      </w:r>
    </w:p>
    <w:p w14:paraId="6B5F0A5D" w14:textId="77777777" w:rsidR="00D57CCC" w:rsidRDefault="00D57CCC" w:rsidP="00D57CCC">
      <w:pPr>
        <w:spacing w:line="274" w:lineRule="exact"/>
        <w:ind w:leftChars="100" w:left="228"/>
        <w:rPr>
          <w:rFonts w:hAnsi="ＭＳ 明朝"/>
        </w:rPr>
      </w:pPr>
      <w:r>
        <w:rPr>
          <w:rFonts w:hAnsi="ＭＳ 明朝" w:hint="eastAsia"/>
        </w:rPr>
        <w:t>縦軸の幅が【グラフＡ】は「０」から始まって「</w:t>
      </w:r>
      <w:r>
        <w:rPr>
          <w:rFonts w:hAnsi="ＭＳ 明朝"/>
        </w:rPr>
        <w:t>50</w:t>
      </w:r>
      <w:r>
        <w:rPr>
          <w:rFonts w:hAnsi="ＭＳ 明朝" w:hint="eastAsia"/>
        </w:rPr>
        <w:t>」刻みなので、変化が緩やかに見える。（実際には年ごとに５ずつ増加している。）</w:t>
      </w:r>
    </w:p>
    <w:p w14:paraId="381D8BEB" w14:textId="77777777" w:rsidR="00D57CCC" w:rsidRDefault="00D57CCC" w:rsidP="00D57CCC">
      <w:pPr>
        <w:spacing w:line="274" w:lineRule="exact"/>
        <w:ind w:leftChars="100" w:left="228"/>
        <w:rPr>
          <w:rFonts w:hAnsi="ＭＳ 明朝"/>
        </w:rPr>
      </w:pPr>
      <w:r>
        <w:rPr>
          <w:rFonts w:hAnsi="ＭＳ 明朝" w:hint="eastAsia"/>
        </w:rPr>
        <w:t>【グラフＢ】の縦軸は「</w:t>
      </w:r>
      <w:r>
        <w:rPr>
          <w:rFonts w:hAnsi="ＭＳ 明朝"/>
        </w:rPr>
        <w:t>80</w:t>
      </w:r>
      <w:r>
        <w:rPr>
          <w:rFonts w:hAnsi="ＭＳ 明朝" w:hint="eastAsia"/>
        </w:rPr>
        <w:t>」から始まっており、「</w:t>
      </w:r>
      <w:r>
        <w:rPr>
          <w:rFonts w:hAnsi="ＭＳ 明朝"/>
        </w:rPr>
        <w:t>10</w:t>
      </w:r>
      <w:r>
        <w:rPr>
          <w:rFonts w:hAnsi="ＭＳ 明朝" w:hint="eastAsia"/>
        </w:rPr>
        <w:t>」刻みなので、急激に増加しているように見える。</w:t>
      </w:r>
    </w:p>
    <w:p w14:paraId="608D9335" w14:textId="77777777" w:rsidR="00D57CCC" w:rsidRDefault="00D57CCC" w:rsidP="00D57CCC">
      <w:pPr>
        <w:pStyle w:val="a3"/>
        <w:adjustRightInd/>
        <w:rPr>
          <w:rFonts w:hAnsi="ＭＳ 明朝"/>
        </w:rPr>
      </w:pPr>
      <w:r>
        <w:rPr>
          <w:rFonts w:hAnsi="ＭＳ 明朝" w:hint="eastAsia"/>
        </w:rPr>
        <w:t>●作成者の意図や作為が反映している可能性があるので、見た目の印象だけで傾向を読み取るのではなく、数値を用いて言語化することが必要</w:t>
      </w:r>
    </w:p>
    <w:p w14:paraId="3255341E" w14:textId="77777777" w:rsidR="00D57CCC" w:rsidRPr="00D57CCC" w:rsidRDefault="00D57CCC" w:rsidP="00D57CCC">
      <w:pPr>
        <w:pStyle w:val="a3"/>
        <w:adjustRightInd/>
      </w:pPr>
    </w:p>
    <w:p w14:paraId="09BD30E7" w14:textId="77777777" w:rsidR="00D57CCC" w:rsidRDefault="00D57CCC" w:rsidP="00D57CCC">
      <w:pPr>
        <w:pStyle w:val="a3"/>
        <w:adjustRightInd/>
      </w:pPr>
      <w:r>
        <w:rPr>
          <w:rFonts w:hint="eastAsia"/>
        </w:rPr>
        <w:t>２、次のデータが正しいかどうかを調べるためには、どんなデータがあれば良いだろうか。</w:t>
      </w:r>
    </w:p>
    <w:p w14:paraId="3A09C4C4" w14:textId="77777777" w:rsidR="00D57CCC" w:rsidRPr="00BC21C0" w:rsidRDefault="00D57CCC" w:rsidP="00D57CCC">
      <w:pPr>
        <w:pStyle w:val="a3"/>
        <w:adjustRightInd/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7"/>
      </w:tblGrid>
      <w:tr w:rsidR="00D57CCC" w14:paraId="41009341" w14:textId="77777777" w:rsidTr="0050700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6B8C" w14:textId="77777777" w:rsidR="00D57CCC" w:rsidRDefault="00D57CCC" w:rsidP="00507007">
            <w:pPr>
              <w:pStyle w:val="a3"/>
              <w:kinsoku w:val="0"/>
              <w:spacing w:line="360" w:lineRule="atLeast"/>
              <w:jc w:val="center"/>
              <w:rPr>
                <w:rFonts w:ascii="ＭＳ 明朝" w:cs="Times New Roman"/>
                <w:spacing w:val="8"/>
              </w:rPr>
            </w:pPr>
            <w:r w:rsidRPr="00BC21C0">
              <w:rPr>
                <w:rFonts w:ascii="HGP創英角ｺﾞｼｯｸUB" w:eastAsia="HGP創英角ｺﾞｼｯｸUB" w:hAnsi="HGP創英角ｺﾞｼｯｸUB" w:cs="Times New Roman" w:hint="eastAsia"/>
                <w:spacing w:val="8"/>
                <w:sz w:val="48"/>
                <w:szCs w:val="48"/>
              </w:rPr>
              <w:t>医師国家試験合格率</w:t>
            </w:r>
            <w:r w:rsidRPr="00BC21C0">
              <w:rPr>
                <w:rFonts w:ascii="HGP創英角ｺﾞｼｯｸUB" w:eastAsia="HGP創英角ｺﾞｼｯｸUB" w:hAnsi="HGP創英角ｺﾞｼｯｸUB" w:cs="Times New Roman"/>
                <w:spacing w:val="8"/>
                <w:sz w:val="48"/>
                <w:szCs w:val="48"/>
              </w:rPr>
              <w:t>97</w:t>
            </w:r>
            <w:r w:rsidRPr="00BC21C0">
              <w:rPr>
                <w:rFonts w:ascii="HGP創英角ｺﾞｼｯｸUB" w:eastAsia="HGP創英角ｺﾞｼｯｸUB" w:hAnsi="HGP創英角ｺﾞｼｯｸUB" w:cs="Times New Roman" w:hint="eastAsia"/>
                <w:spacing w:val="8"/>
                <w:sz w:val="48"/>
                <w:szCs w:val="48"/>
              </w:rPr>
              <w:t>％！！</w:t>
            </w:r>
          </w:p>
        </w:tc>
      </w:tr>
    </w:tbl>
    <w:p w14:paraId="4E1E03B2" w14:textId="77777777" w:rsidR="00D57CCC" w:rsidRDefault="00D57CCC" w:rsidP="00D57CCC">
      <w:pPr>
        <w:spacing w:line="274" w:lineRule="exact"/>
        <w:ind w:left="228" w:hangingChars="100" w:hanging="228"/>
        <w:rPr>
          <w:rFonts w:hAnsi="ＭＳ 明朝"/>
        </w:rPr>
      </w:pPr>
    </w:p>
    <w:p w14:paraId="7080B0C2" w14:textId="77777777" w:rsidR="00D57CCC" w:rsidRDefault="00D57CCC" w:rsidP="00D57CCC">
      <w:pPr>
        <w:spacing w:line="274" w:lineRule="exact"/>
        <w:ind w:left="228" w:hangingChars="100" w:hanging="228"/>
        <w:rPr>
          <w:rFonts w:hAnsi="ＭＳ 明朝"/>
        </w:rPr>
      </w:pPr>
      <w:r>
        <w:rPr>
          <w:rFonts w:hAnsi="ＭＳ 明朝" w:hint="eastAsia"/>
        </w:rPr>
        <w:t>●医師国家試験の高い合格率のからくりを暴くには、</w:t>
      </w:r>
    </w:p>
    <w:p w14:paraId="1409EE4D" w14:textId="77777777" w:rsidR="00D57CCC" w:rsidRDefault="00D57CCC" w:rsidP="00D57CCC">
      <w:pPr>
        <w:spacing w:line="274" w:lineRule="exact"/>
        <w:ind w:left="228" w:hangingChars="100" w:hanging="228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①</w:t>
      </w:r>
      <w:r>
        <w:rPr>
          <w:rFonts w:hAnsi="ＭＳ 明朝" w:hint="eastAsia"/>
        </w:rPr>
        <w:t>受験対象者の総数</w:t>
      </w:r>
    </w:p>
    <w:p w14:paraId="5C07C222" w14:textId="77777777" w:rsidR="00D57CCC" w:rsidRDefault="00D57CCC" w:rsidP="00D57CCC">
      <w:pPr>
        <w:spacing w:line="274" w:lineRule="exact"/>
        <w:ind w:left="228" w:hangingChars="100" w:hanging="228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②</w:t>
      </w:r>
      <w:r>
        <w:rPr>
          <w:rFonts w:hAnsi="ＭＳ 明朝" w:hint="eastAsia"/>
        </w:rPr>
        <w:t>受験者数</w:t>
      </w:r>
    </w:p>
    <w:p w14:paraId="30AF7B1A" w14:textId="77777777" w:rsidR="00D57CCC" w:rsidRDefault="00D57CCC" w:rsidP="00D57CCC">
      <w:pPr>
        <w:spacing w:line="274" w:lineRule="exact"/>
        <w:ind w:left="228" w:hangingChars="100" w:hanging="228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③</w:t>
      </w:r>
      <w:r>
        <w:rPr>
          <w:rFonts w:hAnsi="ＭＳ 明朝" w:hint="eastAsia"/>
        </w:rPr>
        <w:t>卒業生の数</w:t>
      </w:r>
    </w:p>
    <w:p w14:paraId="57126BBC" w14:textId="77777777" w:rsidR="00D57CCC" w:rsidRDefault="00D57CCC" w:rsidP="00D57CCC">
      <w:pPr>
        <w:spacing w:line="274" w:lineRule="exact"/>
        <w:ind w:left="228" w:hangingChars="100" w:hanging="228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④</w:t>
      </w:r>
      <w:r>
        <w:rPr>
          <w:rFonts w:hAnsi="ＭＳ 明朝" w:hint="eastAsia"/>
        </w:rPr>
        <w:t>留年者の数</w:t>
      </w:r>
    </w:p>
    <w:p w14:paraId="78BBFC96" w14:textId="77777777" w:rsidR="00D57CCC" w:rsidRDefault="00D57CCC" w:rsidP="00D57CCC">
      <w:pPr>
        <w:spacing w:line="274" w:lineRule="exact"/>
        <w:ind w:left="228" w:hangingChars="100" w:hanging="228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⑤</w:t>
      </w:r>
      <w:r>
        <w:rPr>
          <w:rFonts w:hAnsi="ＭＳ 明朝" w:hint="eastAsia"/>
        </w:rPr>
        <w:t>退学者の数</w:t>
      </w:r>
    </w:p>
    <w:p w14:paraId="5ED5F8E8" w14:textId="77777777" w:rsidR="00D57CCC" w:rsidRDefault="00D57CCC" w:rsidP="00D57CCC">
      <w:pPr>
        <w:spacing w:line="274" w:lineRule="exact"/>
        <w:ind w:left="228" w:hangingChars="100" w:hanging="228"/>
        <w:rPr>
          <w:rFonts w:hAnsi="ＭＳ 明朝"/>
        </w:rPr>
      </w:pPr>
      <w:r>
        <w:rPr>
          <w:rFonts w:hAnsi="ＭＳ 明朝" w:hint="eastAsia"/>
        </w:rPr>
        <w:t xml:space="preserve">　＊</w:t>
      </w:r>
      <w:r>
        <w:rPr>
          <w:rFonts w:hAnsi="ＭＳ 明朝"/>
        </w:rPr>
        <w:t>①</w:t>
      </w:r>
      <w:r>
        <w:rPr>
          <w:rFonts w:hAnsi="ＭＳ 明朝" w:hint="eastAsia"/>
        </w:rPr>
        <w:t>受験対象者の中から、合格可能性の高い人だけを受験させた（</w:t>
      </w:r>
      <w:r>
        <w:rPr>
          <w:rFonts w:hAnsi="ＭＳ 明朝"/>
        </w:rPr>
        <w:t>②</w:t>
      </w:r>
      <w:r>
        <w:rPr>
          <w:rFonts w:hAnsi="ＭＳ 明朝" w:hint="eastAsia"/>
        </w:rPr>
        <w:t>受験者数）ことで高い合格率となっている可能性がある。</w:t>
      </w:r>
    </w:p>
    <w:p w14:paraId="51BAC435" w14:textId="77777777" w:rsidR="00D57CCC" w:rsidRDefault="00D57CCC" w:rsidP="00D57CCC">
      <w:pPr>
        <w:spacing w:line="274" w:lineRule="exact"/>
        <w:ind w:left="456" w:hangingChars="200" w:hanging="456"/>
        <w:rPr>
          <w:rFonts w:hAnsi="ＭＳ 明朝"/>
        </w:rPr>
      </w:pPr>
      <w:r>
        <w:rPr>
          <w:rFonts w:hAnsi="ＭＳ 明朝" w:hint="eastAsia"/>
        </w:rPr>
        <w:t xml:space="preserve">　＊「</w:t>
      </w:r>
      <w:r>
        <w:rPr>
          <w:rFonts w:hAnsi="ＭＳ 明朝"/>
        </w:rPr>
        <w:t>④</w:t>
      </w:r>
      <w:r>
        <w:rPr>
          <w:rFonts w:hAnsi="ＭＳ 明朝" w:hint="eastAsia"/>
        </w:rPr>
        <w:t>留年者」や「</w:t>
      </w:r>
      <w:r>
        <w:rPr>
          <w:rFonts w:hAnsi="ＭＳ 明朝"/>
        </w:rPr>
        <w:t>⑤</w:t>
      </w:r>
      <w:r>
        <w:rPr>
          <w:rFonts w:hAnsi="ＭＳ 明朝" w:hint="eastAsia"/>
        </w:rPr>
        <w:t>退学者」の数が多い実態があれば、そのような形で「</w:t>
      </w:r>
      <w:r>
        <w:rPr>
          <w:rFonts w:hAnsi="ＭＳ 明朝"/>
        </w:rPr>
        <w:t>②</w:t>
      </w:r>
      <w:r>
        <w:rPr>
          <w:rFonts w:hAnsi="ＭＳ 明朝" w:hint="eastAsia"/>
        </w:rPr>
        <w:t>受験者」の選抜がなされているということもできる。</w:t>
      </w:r>
    </w:p>
    <w:p w14:paraId="0505FCA0" w14:textId="77777777" w:rsidR="00D57CCC" w:rsidRDefault="00D57CCC" w:rsidP="00D57CCC">
      <w:pPr>
        <w:spacing w:line="274" w:lineRule="exact"/>
        <w:rPr>
          <w:rFonts w:hAnsi="ＭＳ 明朝"/>
        </w:rPr>
      </w:pPr>
      <w:r>
        <w:rPr>
          <w:rFonts w:hAnsi="ＭＳ 明朝" w:hint="eastAsia"/>
        </w:rPr>
        <w:t>データの読み取り時の重要項目「複数のデータを参考にして、正しく状況を把握」を実践する。</w:t>
      </w:r>
    </w:p>
    <w:p w14:paraId="51B931A8" w14:textId="77777777" w:rsidR="00D57CCC" w:rsidRP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  <w:r>
        <w:rPr>
          <w:rFonts w:hAnsi="ＭＳ 明朝" w:hint="eastAsia"/>
        </w:rPr>
        <w:t>○ワークシート「次のデータが正しいかどうかを調べるためには、どんなデータがあれば良いだろうか。」をグループで話し合う。</w:t>
      </w:r>
    </w:p>
    <w:p w14:paraId="48B2E853" w14:textId="77777777" w:rsidR="00D57CCC" w:rsidRPr="00105344" w:rsidRDefault="00D57CCC" w:rsidP="00D57CCC">
      <w:pPr>
        <w:pStyle w:val="a3"/>
        <w:adjustRightInd/>
        <w:ind w:firstLineChars="200" w:firstLine="791"/>
        <w:rPr>
          <w:rFonts w:ascii="ＭＳ 明朝" w:cs="Times New Roman"/>
          <w:b/>
          <w:bCs/>
          <w:spacing w:val="8"/>
          <w:sz w:val="36"/>
          <w:szCs w:val="36"/>
        </w:rPr>
      </w:pPr>
      <w:r>
        <w:rPr>
          <w:rFonts w:ascii="ＭＳ 明朝" w:cs="Times New Roman" w:hint="eastAsia"/>
          <w:b/>
          <w:bCs/>
          <w:spacing w:val="8"/>
          <w:sz w:val="36"/>
          <w:szCs w:val="36"/>
        </w:rPr>
        <w:lastRenderedPageBreak/>
        <w:t>目標</w:t>
      </w:r>
      <w:r w:rsidRPr="00105344">
        <w:rPr>
          <w:rFonts w:ascii="ＭＳ 明朝" w:cs="Times New Roman" w:hint="eastAsia"/>
          <w:b/>
          <w:bCs/>
          <w:spacing w:val="8"/>
          <w:sz w:val="36"/>
          <w:szCs w:val="36"/>
        </w:rPr>
        <w:t xml:space="preserve">　下の表のデータをグラフにしてみよう</w:t>
      </w:r>
    </w:p>
    <w:p w14:paraId="1287A061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7820761D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問１　まず、どんな種類のグラフが見やすいのかを考えてみよう。</w:t>
      </w:r>
    </w:p>
    <w:p w14:paraId="10601E50" w14:textId="77777777" w:rsidR="00D57CCC" w:rsidRDefault="00D57CCC" w:rsidP="00D57CCC">
      <w:pPr>
        <w:pStyle w:val="a3"/>
        <w:adjustRightInd/>
        <w:ind w:firstLineChars="300" w:firstLine="732"/>
        <w:rPr>
          <w:rFonts w:ascii="ＭＳ 明朝" w:cs="Times New Roman"/>
          <w:spacing w:val="8"/>
        </w:rPr>
      </w:pPr>
    </w:p>
    <w:p w14:paraId="5277AC91" w14:textId="77777777" w:rsidR="00D57CCC" w:rsidRDefault="00D57CCC" w:rsidP="00D57CCC">
      <w:pPr>
        <w:pStyle w:val="a3"/>
        <w:adjustRightInd/>
        <w:ind w:firstLineChars="300" w:firstLine="732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・散布図　　・折れ線グラフ　　・円グラフ　　・棒グラフ　</w:t>
      </w:r>
    </w:p>
    <w:p w14:paraId="542417C8" w14:textId="77777777" w:rsidR="00D57CCC" w:rsidRDefault="00D57CCC" w:rsidP="00D57CCC">
      <w:pPr>
        <w:pStyle w:val="a3"/>
        <w:adjustRightInd/>
        <w:ind w:firstLineChars="700" w:firstLine="1708"/>
        <w:rPr>
          <w:rFonts w:ascii="ＭＳ 明朝" w:cs="Times New Roman"/>
          <w:spacing w:val="8"/>
        </w:rPr>
      </w:pPr>
    </w:p>
    <w:p w14:paraId="07B13D16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問２　それぞれのグラフの特徴を考えよう（調べよう）</w:t>
      </w:r>
    </w:p>
    <w:p w14:paraId="358117E9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347F11D9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09DC8142" w14:textId="77777777" w:rsidR="00D57CCC" w:rsidRPr="00BC21C0" w:rsidRDefault="00595BCB" w:rsidP="00595BCB">
      <w:pPr>
        <w:pStyle w:val="a3"/>
        <w:numPr>
          <w:ilvl w:val="0"/>
          <w:numId w:val="8"/>
        </w:num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（時間的）推移や変化を表現</w:t>
      </w:r>
      <w:r w:rsidR="00901D76">
        <w:rPr>
          <w:rFonts w:ascii="ＭＳ 明朝" w:cs="Times New Roman" w:hint="eastAsia"/>
          <w:spacing w:val="8"/>
        </w:rPr>
        <w:t xml:space="preserve">　　</w:t>
      </w:r>
      <w:r w:rsidR="00D57CCC">
        <w:rPr>
          <w:rFonts w:ascii="ＭＳ 明朝" w:cs="Times New Roman" w:hint="eastAsia"/>
          <w:spacing w:val="8"/>
        </w:rPr>
        <w:t xml:space="preserve">　　　　　　　　②</w:t>
      </w:r>
      <w:r>
        <w:rPr>
          <w:rFonts w:ascii="ＭＳ 明朝" w:cs="Times New Roman" w:hint="eastAsia"/>
          <w:spacing w:val="8"/>
        </w:rPr>
        <w:t>比較を行う</w:t>
      </w:r>
    </w:p>
    <w:p w14:paraId="6B578921" w14:textId="570EA954" w:rsidR="00D57CCC" w:rsidRDefault="00414765" w:rsidP="00D57CCC">
      <w:pPr>
        <w:pStyle w:val="a3"/>
        <w:adjustRightInd/>
        <w:rPr>
          <w:rFonts w:ascii="ＭＳ 明朝" w:cs="Times New Roman"/>
          <w:spacing w:val="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DD2D2D6" wp14:editId="35DF6ABD">
            <wp:simplePos x="0" y="0"/>
            <wp:positionH relativeFrom="column">
              <wp:posOffset>3571875</wp:posOffset>
            </wp:positionH>
            <wp:positionV relativeFrom="paragraph">
              <wp:posOffset>9525</wp:posOffset>
            </wp:positionV>
            <wp:extent cx="2971165" cy="1896110"/>
            <wp:effectExtent l="0" t="0" r="0" b="0"/>
            <wp:wrapNone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BEF02C7" wp14:editId="550B4163">
            <wp:simplePos x="0" y="0"/>
            <wp:positionH relativeFrom="column">
              <wp:posOffset>-1270</wp:posOffset>
            </wp:positionH>
            <wp:positionV relativeFrom="paragraph">
              <wp:posOffset>28575</wp:posOffset>
            </wp:positionV>
            <wp:extent cx="3318510" cy="177292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4B41F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38EEC9ED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3BC55992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1D0A1307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2688B6FB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65E080F1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70BF7B82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7CF221E2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700ADE73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6C04CBA6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0F059279" w14:textId="77777777" w:rsidR="00D57CCC" w:rsidRDefault="00D57CCC" w:rsidP="00595BCB">
      <w:pPr>
        <w:pStyle w:val="a3"/>
        <w:numPr>
          <w:ilvl w:val="0"/>
          <w:numId w:val="8"/>
        </w:num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</w:t>
      </w:r>
      <w:r w:rsidR="00595BCB">
        <w:rPr>
          <w:rFonts w:ascii="ＭＳ 明朝" w:cs="Times New Roman" w:hint="eastAsia"/>
          <w:spacing w:val="8"/>
        </w:rPr>
        <w:t>割合や内訳を表す</w:t>
      </w:r>
      <w:r>
        <w:rPr>
          <w:rFonts w:ascii="ＭＳ 明朝" w:cs="Times New Roman" w:hint="eastAsia"/>
          <w:spacing w:val="8"/>
        </w:rPr>
        <w:t xml:space="preserve">　　　　　　　　　　　④</w:t>
      </w:r>
      <w:r w:rsidR="00595BCB">
        <w:rPr>
          <w:rFonts w:ascii="ＭＳ 明朝" w:cs="Times New Roman" w:hint="eastAsia"/>
          <w:spacing w:val="8"/>
        </w:rPr>
        <w:t>因果関係（原因と結果の関係）</w:t>
      </w:r>
    </w:p>
    <w:p w14:paraId="63D0E679" w14:textId="77777777" w:rsidR="00595BCB" w:rsidRDefault="00595BCB" w:rsidP="00595BCB">
      <w:pPr>
        <w:pStyle w:val="a3"/>
        <w:adjustRightInd/>
        <w:ind w:left="360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　　　　　　　　　　　　　　　　　　　　　横軸に原因、縦軸に結果</w:t>
      </w:r>
    </w:p>
    <w:p w14:paraId="6026AAD6" w14:textId="239C6FB2" w:rsidR="00D57CCC" w:rsidRDefault="00414765" w:rsidP="00D57CCC">
      <w:pPr>
        <w:pStyle w:val="a3"/>
        <w:adjustRightInd/>
        <w:rPr>
          <w:rFonts w:ascii="ＭＳ 明朝" w:eastAsia="Times New Roman" w:cs="Times New Roman"/>
          <w:spacing w:val="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B4A7E7C" wp14:editId="7CFD7C74">
            <wp:simplePos x="0" y="0"/>
            <wp:positionH relativeFrom="column">
              <wp:posOffset>3257550</wp:posOffset>
            </wp:positionH>
            <wp:positionV relativeFrom="paragraph">
              <wp:posOffset>80010</wp:posOffset>
            </wp:positionV>
            <wp:extent cx="3060700" cy="1863725"/>
            <wp:effectExtent l="0" t="0" r="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cs="Times New Roman"/>
          <w:noProof/>
          <w:spacing w:val="8"/>
        </w:rPr>
        <w:drawing>
          <wp:inline distT="0" distB="0" distL="0" distR="0" wp14:anchorId="03E32DFF" wp14:editId="0BFD8CA3">
            <wp:extent cx="2729865" cy="1816100"/>
            <wp:effectExtent l="0" t="0" r="0" b="0"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4CFC0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0A52C3D5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242F7602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4BCEE3F9" w14:textId="77777777" w:rsidR="00D57CCC" w:rsidRPr="00534685" w:rsidRDefault="00D57CCC" w:rsidP="00D57CCC">
      <w:pPr>
        <w:pStyle w:val="a3"/>
        <w:adjustRightInd/>
        <w:rPr>
          <w:rFonts w:ascii="HGPｺﾞｼｯｸE" w:eastAsia="HGPｺﾞｼｯｸE" w:hAnsi="HGPｺﾞｼｯｸE" w:cs="Times New Roman"/>
          <w:b/>
          <w:bCs/>
          <w:spacing w:val="8"/>
        </w:rPr>
      </w:pPr>
      <w:r w:rsidRPr="00534685">
        <w:rPr>
          <w:rFonts w:ascii="HGPｺﾞｼｯｸE" w:eastAsia="HGPｺﾞｼｯｸE" w:hAnsi="HGPｺﾞｼｯｸE" w:cs="Times New Roman"/>
          <w:b/>
          <w:bCs/>
          <w:spacing w:val="8"/>
        </w:rPr>
        <w:t>Teams</w:t>
      </w:r>
      <w:r w:rsidRPr="00534685">
        <w:rPr>
          <w:rFonts w:ascii="HGPｺﾞｼｯｸE" w:eastAsia="HGPｺﾞｼｯｸE" w:hAnsi="HGPｺﾞｼｯｸE" w:cs="Times New Roman" w:hint="eastAsia"/>
          <w:b/>
          <w:bCs/>
          <w:spacing w:val="8"/>
        </w:rPr>
        <w:t>にデータの入ったエクセルファイルがあります。</w:t>
      </w:r>
    </w:p>
    <w:p w14:paraId="5B0C989A" w14:textId="77777777" w:rsidR="00D57CCC" w:rsidRPr="00534685" w:rsidRDefault="00D57CCC" w:rsidP="00D57CCC">
      <w:pPr>
        <w:pStyle w:val="a3"/>
        <w:adjustRightInd/>
        <w:rPr>
          <w:rFonts w:ascii="HGPｺﾞｼｯｸE" w:eastAsia="HGPｺﾞｼｯｸE" w:hAnsi="HGPｺﾞｼｯｸE" w:cs="Times New Roman"/>
          <w:b/>
          <w:bCs/>
          <w:spacing w:val="8"/>
        </w:rPr>
      </w:pPr>
      <w:r w:rsidRPr="00534685">
        <w:rPr>
          <w:rFonts w:ascii="HGPｺﾞｼｯｸE" w:eastAsia="HGPｺﾞｼｯｸE" w:hAnsi="HGPｺﾞｼｯｸE" w:cs="Times New Roman" w:hint="eastAsia"/>
          <w:b/>
          <w:bCs/>
          <w:spacing w:val="8"/>
        </w:rPr>
        <w:t>ファイルをダウンロードしてグラフを作成してみよう</w:t>
      </w:r>
    </w:p>
    <w:p w14:paraId="0D474149" w14:textId="77777777" w:rsidR="00D57CCC" w:rsidRDefault="00D57CCC" w:rsidP="00D57CCC">
      <w:pPr>
        <w:pStyle w:val="a3"/>
        <w:adjustRightInd/>
        <w:rPr>
          <w:rFonts w:ascii="ＭＳ 明朝" w:cs="Times New Roman"/>
          <w:spacing w:val="8"/>
        </w:rPr>
      </w:pPr>
    </w:p>
    <w:p w14:paraId="01A0523C" w14:textId="77777777" w:rsidR="00D4448F" w:rsidRPr="00BC21C0" w:rsidRDefault="00D4448F" w:rsidP="00D4448F">
      <w:pPr>
        <w:pStyle w:val="a3"/>
        <w:adjustRightInd/>
        <w:rPr>
          <w:rFonts w:ascii="ＭＳ 明朝" w:cs="Times New Roman"/>
          <w:spacing w:val="8"/>
        </w:rPr>
      </w:pPr>
    </w:p>
    <w:sectPr w:rsidR="00D4448F" w:rsidRPr="00BC21C0" w:rsidSect="00BB1B4A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5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9D5FF" w14:textId="77777777" w:rsidR="002C0329" w:rsidRDefault="002C0329">
      <w:r>
        <w:separator/>
      </w:r>
    </w:p>
  </w:endnote>
  <w:endnote w:type="continuationSeparator" w:id="0">
    <w:p w14:paraId="1A1A4B26" w14:textId="77777777" w:rsidR="002C0329" w:rsidRDefault="002C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AC960" w14:textId="77777777" w:rsidR="002C0329" w:rsidRDefault="002C0329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1493D6" w14:textId="77777777" w:rsidR="002C0329" w:rsidRDefault="002C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10B96"/>
    <w:multiLevelType w:val="hybridMultilevel"/>
    <w:tmpl w:val="FFFFFFFF"/>
    <w:lvl w:ilvl="0" w:tplc="1F880D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141D42E2"/>
    <w:multiLevelType w:val="hybridMultilevel"/>
    <w:tmpl w:val="FFFFFFFF"/>
    <w:lvl w:ilvl="0" w:tplc="22FC67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1D340258"/>
    <w:multiLevelType w:val="hybridMultilevel"/>
    <w:tmpl w:val="FFFFFFFF"/>
    <w:lvl w:ilvl="0" w:tplc="D7CC6E32">
      <w:start w:val="1"/>
      <w:numFmt w:val="decimalEnclosedCircle"/>
      <w:lvlText w:val="%1"/>
      <w:lvlJc w:val="left"/>
      <w:pPr>
        <w:ind w:left="8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  <w:rPr>
        <w:rFonts w:cs="Times New Roman"/>
      </w:rPr>
    </w:lvl>
  </w:abstractNum>
  <w:abstractNum w:abstractNumId="3" w15:restartNumberingAfterBreak="0">
    <w:nsid w:val="20C314A3"/>
    <w:multiLevelType w:val="hybridMultilevel"/>
    <w:tmpl w:val="FFFFFFFF"/>
    <w:lvl w:ilvl="0" w:tplc="3E7460C8">
      <w:start w:val="1"/>
      <w:numFmt w:val="decimalEnclosedCircle"/>
      <w:lvlText w:val="%1"/>
      <w:lvlJc w:val="left"/>
      <w:pPr>
        <w:ind w:left="8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  <w:rPr>
        <w:rFonts w:cs="Times New Roman"/>
      </w:rPr>
    </w:lvl>
  </w:abstractNum>
  <w:abstractNum w:abstractNumId="4" w15:restartNumberingAfterBreak="0">
    <w:nsid w:val="256726A6"/>
    <w:multiLevelType w:val="hybridMultilevel"/>
    <w:tmpl w:val="FFFFFFFF"/>
    <w:lvl w:ilvl="0" w:tplc="1512C0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5" w15:restartNumberingAfterBreak="0">
    <w:nsid w:val="454D5A3C"/>
    <w:multiLevelType w:val="hybridMultilevel"/>
    <w:tmpl w:val="FFFFFFFF"/>
    <w:lvl w:ilvl="0" w:tplc="0FA812F8">
      <w:start w:val="1"/>
      <w:numFmt w:val="decimalEnclosedCircle"/>
      <w:lvlText w:val="%1"/>
      <w:lvlJc w:val="left"/>
      <w:pPr>
        <w:ind w:left="8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  <w:rPr>
        <w:rFonts w:cs="Times New Roman"/>
      </w:rPr>
    </w:lvl>
  </w:abstractNum>
  <w:abstractNum w:abstractNumId="6" w15:restartNumberingAfterBreak="0">
    <w:nsid w:val="475C4CC4"/>
    <w:multiLevelType w:val="hybridMultilevel"/>
    <w:tmpl w:val="FFFFFFFF"/>
    <w:lvl w:ilvl="0" w:tplc="B27812DA">
      <w:start w:val="1"/>
      <w:numFmt w:val="decimalEnclosedCircle"/>
      <w:lvlText w:val="%1"/>
      <w:lvlJc w:val="left"/>
      <w:pPr>
        <w:ind w:left="7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40"/>
      </w:pPr>
      <w:rPr>
        <w:rFonts w:cs="Times New Roman"/>
      </w:rPr>
    </w:lvl>
  </w:abstractNum>
  <w:abstractNum w:abstractNumId="7" w15:restartNumberingAfterBreak="0">
    <w:nsid w:val="624A0202"/>
    <w:multiLevelType w:val="hybridMultilevel"/>
    <w:tmpl w:val="FFFFFFFF"/>
    <w:lvl w:ilvl="0" w:tplc="0DCEDA74">
      <w:start w:val="1"/>
      <w:numFmt w:val="decimalEnclosedCircle"/>
      <w:lvlText w:val="%1"/>
      <w:lvlJc w:val="left"/>
      <w:pPr>
        <w:ind w:left="8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  <w:rPr>
        <w:rFonts w:cs="Times New Roman"/>
      </w:rPr>
    </w:lvl>
  </w:abstractNum>
  <w:num w:numId="1" w16cid:durableId="1038237923">
    <w:abstractNumId w:val="6"/>
  </w:num>
  <w:num w:numId="2" w16cid:durableId="48070029">
    <w:abstractNumId w:val="2"/>
  </w:num>
  <w:num w:numId="3" w16cid:durableId="1347099419">
    <w:abstractNumId w:val="5"/>
  </w:num>
  <w:num w:numId="4" w16cid:durableId="10303847">
    <w:abstractNumId w:val="3"/>
  </w:num>
  <w:num w:numId="5" w16cid:durableId="1723559300">
    <w:abstractNumId w:val="7"/>
  </w:num>
  <w:num w:numId="6" w16cid:durableId="1052921946">
    <w:abstractNumId w:val="1"/>
  </w:num>
  <w:num w:numId="7" w16cid:durableId="1170288855">
    <w:abstractNumId w:val="0"/>
  </w:num>
  <w:num w:numId="8" w16cid:durableId="146881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08"/>
  <w:drawingGridHorizontalSpacing w:val="3686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E"/>
    <w:rsid w:val="0003602E"/>
    <w:rsid w:val="000B25CE"/>
    <w:rsid w:val="000F1ED6"/>
    <w:rsid w:val="00105344"/>
    <w:rsid w:val="002B383D"/>
    <w:rsid w:val="002C0329"/>
    <w:rsid w:val="003A55B2"/>
    <w:rsid w:val="00414765"/>
    <w:rsid w:val="004A1B84"/>
    <w:rsid w:val="004B38D2"/>
    <w:rsid w:val="00507007"/>
    <w:rsid w:val="00534685"/>
    <w:rsid w:val="00577EF3"/>
    <w:rsid w:val="00581047"/>
    <w:rsid w:val="005916D4"/>
    <w:rsid w:val="00595BCB"/>
    <w:rsid w:val="00643A9E"/>
    <w:rsid w:val="00646621"/>
    <w:rsid w:val="006A1BB1"/>
    <w:rsid w:val="00842016"/>
    <w:rsid w:val="00857EBA"/>
    <w:rsid w:val="0088033E"/>
    <w:rsid w:val="008E5AF4"/>
    <w:rsid w:val="00901D76"/>
    <w:rsid w:val="0091742E"/>
    <w:rsid w:val="00921BA1"/>
    <w:rsid w:val="009B6A00"/>
    <w:rsid w:val="009C25C0"/>
    <w:rsid w:val="009D0F0A"/>
    <w:rsid w:val="00A46339"/>
    <w:rsid w:val="00A74DD1"/>
    <w:rsid w:val="00A85DDE"/>
    <w:rsid w:val="00A90872"/>
    <w:rsid w:val="00B52019"/>
    <w:rsid w:val="00BB1B4A"/>
    <w:rsid w:val="00BC21C0"/>
    <w:rsid w:val="00BF101F"/>
    <w:rsid w:val="00C339E7"/>
    <w:rsid w:val="00C379C4"/>
    <w:rsid w:val="00C9374E"/>
    <w:rsid w:val="00CB28BC"/>
    <w:rsid w:val="00CE18A3"/>
    <w:rsid w:val="00D4448F"/>
    <w:rsid w:val="00D57CCC"/>
    <w:rsid w:val="00DB4788"/>
    <w:rsid w:val="00E16E33"/>
    <w:rsid w:val="00F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4F2CBF20"/>
  <w14:defaultImageDpi w14:val="0"/>
  <w15:docId w15:val="{7195C0F3-5FF3-4778-A5C5-72329A8A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4">
    <w:name w:val="脚注(標準)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842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016"/>
    <w:rPr>
      <w:rFonts w:ascii="Times New Roman" w:eastAsia="ＭＳ 明朝" w:hAnsi="Times New Roman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42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016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5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/>
              <a:t>【</a:t>
            </a:r>
            <a:r>
              <a:rPr lang="ja-JP" altLang="en-US"/>
              <a:t>グラフＢ</a:t>
            </a:r>
            <a:r>
              <a:rPr lang="en-US" altLang="ja-JP"/>
              <a:t>】</a:t>
            </a:r>
            <a:endParaRPr lang="ja-JP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 alt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Sheet1!$H$4:$H$8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Sheet1!$I$4:$I$8</c:f>
              <c:numCache>
                <c:formatCode>General</c:formatCode>
                <c:ptCount val="5"/>
                <c:pt idx="0">
                  <c:v>80</c:v>
                </c:pt>
                <c:pt idx="1">
                  <c:v>85</c:v>
                </c:pt>
                <c:pt idx="2">
                  <c:v>90</c:v>
                </c:pt>
                <c:pt idx="3">
                  <c:v>95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A4-4A4E-8B51-B2B4F4B7E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4071976"/>
        <c:axId val="804075936"/>
      </c:barChart>
      <c:catAx>
        <c:axId val="804071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04075936"/>
        <c:crosses val="autoZero"/>
        <c:auto val="1"/>
        <c:lblAlgn val="ctr"/>
        <c:lblOffset val="100"/>
        <c:noMultiLvlLbl val="0"/>
      </c:catAx>
      <c:valAx>
        <c:axId val="80407593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04071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游ゴシック Light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游明朝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153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</dc:creator>
  <cp:keywords/>
  <dc:description/>
  <cp:lastModifiedBy>川口　佳将</cp:lastModifiedBy>
  <cp:revision>2</cp:revision>
  <dcterms:created xsi:type="dcterms:W3CDTF">2025-06-06T07:05:00Z</dcterms:created>
  <dcterms:modified xsi:type="dcterms:W3CDTF">2025-06-06T07:05:00Z</dcterms:modified>
</cp:coreProperties>
</file>