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E7CB" w14:textId="50086ECA" w:rsidR="006E579A" w:rsidRPr="00531A44" w:rsidRDefault="00486872" w:rsidP="00531A44">
      <w:pPr>
        <w:snapToGrid w:val="0"/>
        <w:jc w:val="left"/>
        <w:rPr>
          <w:rFonts w:asciiTheme="minorEastAsia" w:hAnsiTheme="minorEastAsia" w:hint="eastAsia"/>
          <w:sz w:val="20"/>
          <w:szCs w:val="20"/>
        </w:rPr>
      </w:pPr>
      <w:r w:rsidRPr="00531A44">
        <w:rPr>
          <w:rFonts w:asciiTheme="minorEastAsia" w:hAnsiTheme="minorEastAsia" w:hint="eastAsia"/>
          <w:sz w:val="20"/>
          <w:szCs w:val="20"/>
        </w:rPr>
        <w:t>【知の探究Ⅱ】No.</w:t>
      </w:r>
      <w:r w:rsidR="001B5011">
        <w:rPr>
          <w:rFonts w:asciiTheme="minorEastAsia" w:hAnsiTheme="minorEastAsia" w:hint="eastAsia"/>
          <w:sz w:val="20"/>
          <w:szCs w:val="20"/>
        </w:rPr>
        <w:t>8</w:t>
      </w:r>
      <w:r w:rsidR="00295F0A" w:rsidRPr="00531A44">
        <w:rPr>
          <w:rFonts w:asciiTheme="minorEastAsia" w:hAnsiTheme="minorEastAsia" w:hint="eastAsia"/>
          <w:sz w:val="20"/>
          <w:szCs w:val="20"/>
        </w:rPr>
        <w:t xml:space="preserve">　　　　　　　　　　　　　　　　　</w:t>
      </w:r>
      <w:r w:rsidR="006B2A3E">
        <w:rPr>
          <w:rFonts w:asciiTheme="minorEastAsia" w:hAnsiTheme="minorEastAsia" w:hint="eastAsia"/>
          <w:sz w:val="20"/>
          <w:szCs w:val="20"/>
        </w:rPr>
        <w:t xml:space="preserve">　　</w:t>
      </w:r>
      <w:r w:rsidR="00295F0A" w:rsidRPr="00531A44">
        <w:rPr>
          <w:rFonts w:asciiTheme="minorEastAsia" w:hAnsiTheme="minorEastAsia" w:hint="eastAsia"/>
          <w:sz w:val="20"/>
          <w:szCs w:val="20"/>
        </w:rPr>
        <w:t xml:space="preserve">　　　　　　　　　　　　　令和7年</w:t>
      </w:r>
      <w:r w:rsidR="00253640">
        <w:rPr>
          <w:rFonts w:asciiTheme="minorEastAsia" w:hAnsiTheme="minorEastAsia" w:hint="eastAsia"/>
          <w:sz w:val="20"/>
          <w:szCs w:val="20"/>
        </w:rPr>
        <w:t>9</w:t>
      </w:r>
      <w:r w:rsidR="00295F0A" w:rsidRPr="00531A44">
        <w:rPr>
          <w:rFonts w:asciiTheme="minorEastAsia" w:hAnsiTheme="minorEastAsia" w:hint="eastAsia"/>
          <w:sz w:val="20"/>
          <w:szCs w:val="20"/>
        </w:rPr>
        <w:t>月</w:t>
      </w:r>
      <w:r w:rsidR="001B5011">
        <w:rPr>
          <w:rFonts w:asciiTheme="minorEastAsia" w:hAnsiTheme="minorEastAsia" w:hint="eastAsia"/>
          <w:sz w:val="20"/>
          <w:szCs w:val="20"/>
        </w:rPr>
        <w:t>1</w:t>
      </w:r>
      <w:r w:rsidR="006B2A3E">
        <w:rPr>
          <w:rFonts w:asciiTheme="minorEastAsia" w:hAnsiTheme="minorEastAsia" w:hint="eastAsia"/>
          <w:sz w:val="20"/>
          <w:szCs w:val="20"/>
        </w:rPr>
        <w:t>7 / 24日</w:t>
      </w:r>
    </w:p>
    <w:p w14:paraId="19C74917" w14:textId="1471AB80" w:rsidR="006E579A" w:rsidRPr="0014776F" w:rsidRDefault="001B5011" w:rsidP="00531A44">
      <w:pPr>
        <w:snapToGrid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夏課題の輪読とディスカッション</w:t>
      </w:r>
    </w:p>
    <w:p w14:paraId="0D4BB1E1" w14:textId="62DBED10" w:rsidR="006E579A" w:rsidRPr="00531A44" w:rsidRDefault="00ED04FF" w:rsidP="00531A44">
      <w:pPr>
        <w:snapToGrid w:val="0"/>
        <w:ind w:right="210"/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20B329" wp14:editId="167AE0AA">
                <wp:simplePos x="0" y="0"/>
                <wp:positionH relativeFrom="column">
                  <wp:posOffset>3418764</wp:posOffset>
                </wp:positionH>
                <wp:positionV relativeFrom="paragraph">
                  <wp:posOffset>139965</wp:posOffset>
                </wp:positionV>
                <wp:extent cx="3342906" cy="422910"/>
                <wp:effectExtent l="0" t="0" r="0" b="0"/>
                <wp:wrapNone/>
                <wp:docPr id="3969977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906" cy="422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2F5226" w14:textId="4C32BD12" w:rsidR="00ED04FF" w:rsidRPr="00ED04FF" w:rsidRDefault="00ED04FF" w:rsidP="00ED04FF">
                            <w:pPr>
                              <w:rPr>
                                <w:u w:val="single"/>
                              </w:rPr>
                            </w:pPr>
                            <w:r w:rsidRPr="00ED04FF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ED04FF">
                              <w:rPr>
                                <w:rFonts w:hint="eastAsia"/>
                                <w:u w:val="single"/>
                              </w:rPr>
                              <w:t xml:space="preserve">組　　番号　　ゼミ　氏名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520B3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9.2pt;margin-top:11pt;width:263.2pt;height:33.3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" filled="f" stroked="f" strokeweight=".5pt">
                <v:textbox>
                  <w:txbxContent>
                    <w:p w14:paraId="752F5226" w14:textId="4C32BD12" w:rsidR="00ED04FF" w:rsidRPr="00ED04FF" w:rsidRDefault="00ED04FF" w:rsidP="00ED04FF">
                      <w:pPr>
                        <w:rPr>
                          <w:u w:val="single"/>
                        </w:rPr>
                      </w:pPr>
                      <w:r w:rsidRPr="00ED04FF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ED04FF">
                        <w:rPr>
                          <w:rFonts w:hint="eastAsia"/>
                          <w:u w:val="single"/>
                        </w:rPr>
                        <w:t xml:space="preserve">組　　番号　　ゼミ　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12851D93" w14:textId="77777777" w:rsidR="001B5011" w:rsidRDefault="001B5011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1BA161A6" w14:textId="4E288175" w:rsidR="00021098" w:rsidRPr="001B287A" w:rsidRDefault="00C66EFA" w:rsidP="00C66EFA">
      <w:pPr>
        <w:widowControl/>
        <w:jc w:val="left"/>
        <w:rPr>
          <w:rFonts w:asciiTheme="minorEastAsia" w:hAnsiTheme="minorEastAsia"/>
          <w:b/>
          <w:bCs/>
          <w:i/>
          <w:iCs/>
          <w:sz w:val="20"/>
          <w:szCs w:val="20"/>
          <w:u w:val="single"/>
        </w:rPr>
      </w:pPr>
      <w:r w:rsidRPr="001B287A">
        <w:rPr>
          <w:rFonts w:asciiTheme="minorEastAsia" w:hAnsiTheme="minorEastAsia" w:hint="eastAsia"/>
          <w:b/>
          <w:bCs/>
          <w:i/>
          <w:iCs/>
          <w:sz w:val="20"/>
          <w:szCs w:val="20"/>
          <w:u w:val="single"/>
        </w:rPr>
        <w:t>夏課題　アドバイスシート</w:t>
      </w:r>
    </w:p>
    <w:p w14:paraId="6E04C1FA" w14:textId="34030D1E" w:rsidR="007F739B" w:rsidRDefault="007F739B" w:rsidP="00C66EFA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以下の「アドバイスの観点」に従って、読んだレポート</w:t>
      </w:r>
      <w:r w:rsidR="001B287A">
        <w:rPr>
          <w:rFonts w:asciiTheme="minorEastAsia" w:hAnsiTheme="minorEastAsia" w:hint="eastAsia"/>
          <w:sz w:val="20"/>
          <w:szCs w:val="20"/>
        </w:rPr>
        <w:t>の著者にアドバイスを送</w:t>
      </w:r>
      <w:r w:rsidR="0096484F">
        <w:rPr>
          <w:rFonts w:asciiTheme="minorEastAsia" w:hAnsiTheme="minorEastAsia" w:hint="eastAsia"/>
          <w:sz w:val="20"/>
          <w:szCs w:val="20"/>
        </w:rPr>
        <w:t>る</w:t>
      </w:r>
      <w:r w:rsidR="001B287A">
        <w:rPr>
          <w:rFonts w:asciiTheme="minorEastAsia" w:hAnsiTheme="minorEastAsia" w:hint="eastAsia"/>
          <w:sz w:val="20"/>
          <w:szCs w:val="20"/>
        </w:rPr>
        <w:t>。また、班員から受けたアドバイスを右側のメモ欄に書き留めて、今後の研究活動に生かすこと。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3515"/>
      </w:tblGrid>
      <w:tr w:rsidR="00C66EFA" w14:paraId="693EF1E4" w14:textId="77777777" w:rsidTr="001C2786">
        <w:tc>
          <w:tcPr>
            <w:tcW w:w="704" w:type="dxa"/>
          </w:tcPr>
          <w:p w14:paraId="1109AB9F" w14:textId="04664AFF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B09A20B" w14:textId="7A9932B5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アドバイスの観点</w:t>
            </w:r>
          </w:p>
        </w:tc>
        <w:tc>
          <w:tcPr>
            <w:tcW w:w="3515" w:type="dxa"/>
          </w:tcPr>
          <w:p w14:paraId="7B9A4B12" w14:textId="0E21F5EC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メモ</w:t>
            </w:r>
          </w:p>
        </w:tc>
      </w:tr>
      <w:tr w:rsidR="00C66EFA" w14:paraId="57491BC1" w14:textId="77777777" w:rsidTr="001C2786">
        <w:tc>
          <w:tcPr>
            <w:tcW w:w="704" w:type="dxa"/>
          </w:tcPr>
          <w:p w14:paraId="2ED29783" w14:textId="0B35EFFE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目的</w:t>
            </w:r>
          </w:p>
        </w:tc>
        <w:tc>
          <w:tcPr>
            <w:tcW w:w="6237" w:type="dxa"/>
          </w:tcPr>
          <w:p w14:paraId="5090EEEC" w14:textId="77777777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明確性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：研究の目的がはっきりと述べられているか。曖昧な表現になっていないか。</w:t>
            </w:r>
          </w:p>
          <w:p w14:paraId="7A5F8EE5" w14:textId="77777777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独自性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：既存の研究をなぞるだけでなく、本人の興味や視点が反映されているか。</w:t>
            </w:r>
          </w:p>
          <w:p w14:paraId="600B54B4" w14:textId="2B1C5C04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社会性・学術性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：その研究が社会や学問にどう貢献しうるかの視点があるか。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SDGsの達成など社会的に意義のある研究目的であるか。</w:t>
            </w:r>
          </w:p>
        </w:tc>
        <w:tc>
          <w:tcPr>
            <w:tcW w:w="3515" w:type="dxa"/>
          </w:tcPr>
          <w:p w14:paraId="2DBD6E9C" w14:textId="77777777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6EFA" w14:paraId="4370956F" w14:textId="77777777" w:rsidTr="001C2786">
        <w:tc>
          <w:tcPr>
            <w:tcW w:w="704" w:type="dxa"/>
          </w:tcPr>
          <w:p w14:paraId="2ABAA716" w14:textId="1C31FC74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方法</w:t>
            </w:r>
          </w:p>
        </w:tc>
        <w:tc>
          <w:tcPr>
            <w:tcW w:w="6237" w:type="dxa"/>
          </w:tcPr>
          <w:p w14:paraId="16604077" w14:textId="2E9AD4EE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再現性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：他者が同じ方法で再現できるように、手順が具体的か。</w:t>
            </w:r>
          </w:p>
          <w:p w14:paraId="0595C02B" w14:textId="33BADD55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適切性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：目的に</w:t>
            </w:r>
            <w:r w:rsidR="001C2786">
              <w:rPr>
                <w:rFonts w:asciiTheme="minorEastAsia" w:hAnsiTheme="minorEastAsia" w:hint="eastAsia"/>
                <w:sz w:val="20"/>
                <w:szCs w:val="20"/>
              </w:rPr>
              <w:t>合致する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方法</w:t>
            </w:r>
            <w:r w:rsidR="001C2786">
              <w:rPr>
                <w:rFonts w:asciiTheme="minorEastAsia" w:hAnsiTheme="minorEastAsia" w:hint="eastAsia"/>
                <w:sz w:val="20"/>
                <w:szCs w:val="20"/>
              </w:rPr>
              <w:t>か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。</w:t>
            </w:r>
            <w:r w:rsidR="001C2786">
              <w:rPr>
                <w:rFonts w:asciiTheme="minorEastAsia" w:hAnsiTheme="minorEastAsia" w:hint="eastAsia"/>
                <w:sz w:val="20"/>
                <w:szCs w:val="20"/>
              </w:rPr>
              <w:t>必要なデータが取れるか。</w:t>
            </w:r>
          </w:p>
          <w:p w14:paraId="5CF9E82B" w14:textId="373AA46F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倫理性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：個人情報の扱いや動物実験など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配慮がされているか。</w:t>
            </w:r>
          </w:p>
          <w:p w14:paraId="55A8C704" w14:textId="3BB6D10B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工夫・創意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：既存の方法に加えて、独自の工夫が見られるか。</w:t>
            </w:r>
          </w:p>
        </w:tc>
        <w:tc>
          <w:tcPr>
            <w:tcW w:w="3515" w:type="dxa"/>
          </w:tcPr>
          <w:p w14:paraId="46E7BDFE" w14:textId="77777777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6EFA" w14:paraId="720728CF" w14:textId="77777777" w:rsidTr="001C2786">
        <w:tc>
          <w:tcPr>
            <w:tcW w:w="704" w:type="dxa"/>
          </w:tcPr>
          <w:p w14:paraId="5121AD32" w14:textId="51237F71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結果</w:t>
            </w:r>
          </w:p>
        </w:tc>
        <w:tc>
          <w:tcPr>
            <w:tcW w:w="6237" w:type="dxa"/>
          </w:tcPr>
          <w:p w14:paraId="720C6AE3" w14:textId="6147F3C6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正確性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：データが正しく記録・整理されているか。誤記や矛盾がないか。</w:t>
            </w:r>
          </w:p>
          <w:p w14:paraId="616D8431" w14:textId="71140348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視覚化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：グラフや表などを用いて、見やすく提示されているか。</w:t>
            </w:r>
          </w:p>
          <w:p w14:paraId="41754436" w14:textId="5521C8C6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量と質のバランス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：データ量が適切かつ質的分析もされているか。</w:t>
            </w:r>
          </w:p>
          <w:p w14:paraId="13FE4A42" w14:textId="479B99B3" w:rsidR="00C66EFA" w:rsidRPr="00C66EFA" w:rsidRDefault="00C66EFA" w:rsidP="00C66EFA">
            <w:pPr>
              <w:widowControl/>
              <w:ind w:left="750" w:hangingChars="375" w:hanging="75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客観性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：主観的判断ではなく、事実に基づいて記述されているか。</w:t>
            </w:r>
          </w:p>
        </w:tc>
        <w:tc>
          <w:tcPr>
            <w:tcW w:w="3515" w:type="dxa"/>
          </w:tcPr>
          <w:p w14:paraId="1D737974" w14:textId="77777777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6EFA" w14:paraId="5D92FF49" w14:textId="77777777" w:rsidTr="001C2786">
        <w:tc>
          <w:tcPr>
            <w:tcW w:w="704" w:type="dxa"/>
          </w:tcPr>
          <w:p w14:paraId="17B58CF4" w14:textId="06B924CD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考察</w:t>
            </w:r>
          </w:p>
        </w:tc>
        <w:tc>
          <w:tcPr>
            <w:tcW w:w="6237" w:type="dxa"/>
          </w:tcPr>
          <w:p w14:paraId="0E5647A5" w14:textId="1F7C2174" w:rsidR="00C66EFA" w:rsidRPr="00C66EFA" w:rsidRDefault="00C66EFA" w:rsidP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論理性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：結果から導かれる考察が論理的につながっているか。</w:t>
            </w:r>
          </w:p>
          <w:p w14:paraId="1F074395" w14:textId="7C3E4FC0" w:rsidR="00C66EFA" w:rsidRPr="00C66EFA" w:rsidRDefault="00C66EFA" w:rsidP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多角的視点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：異なる可能性や限界についても触れているか。</w:t>
            </w:r>
          </w:p>
          <w:p w14:paraId="74B87F45" w14:textId="6B66A6BA" w:rsidR="00C66EFA" w:rsidRPr="00C66EFA" w:rsidRDefault="00C66EFA" w:rsidP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目的との照応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：研究目的に立ち返って、成果を位置づけているか。</w:t>
            </w:r>
          </w:p>
          <w:p w14:paraId="2AED3AF1" w14:textId="4E928200" w:rsidR="00C66EFA" w:rsidRPr="00C66EFA" w:rsidRDefault="00C66EFA" w:rsidP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今後の展望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：次の課題や発展の可能性について言及しているか。</w:t>
            </w:r>
          </w:p>
        </w:tc>
        <w:tc>
          <w:tcPr>
            <w:tcW w:w="3515" w:type="dxa"/>
          </w:tcPr>
          <w:p w14:paraId="69FB0245" w14:textId="77777777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6EFA" w14:paraId="3DB12258" w14:textId="77777777" w:rsidTr="001C2786">
        <w:tc>
          <w:tcPr>
            <w:tcW w:w="704" w:type="dxa"/>
          </w:tcPr>
          <w:p w14:paraId="6B5874C6" w14:textId="6622FF23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表記</w:t>
            </w:r>
          </w:p>
        </w:tc>
        <w:tc>
          <w:tcPr>
            <w:tcW w:w="6237" w:type="dxa"/>
          </w:tcPr>
          <w:p w14:paraId="6A13CBB4" w14:textId="63C84E2F" w:rsidR="00C66EFA" w:rsidRPr="00C66EFA" w:rsidRDefault="00C66EFA" w:rsidP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正確な日本語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：文法や語彙の誤りがないか。読みやすいか。</w:t>
            </w:r>
          </w:p>
          <w:p w14:paraId="147AB96C" w14:textId="5AB87127" w:rsidR="00C66EFA" w:rsidRPr="00C66EFA" w:rsidRDefault="00C66EFA" w:rsidP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専門用語の使い方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：必要に応じて説明がされているか。</w:t>
            </w:r>
          </w:p>
          <w:p w14:paraId="43280F78" w14:textId="59007D47" w:rsidR="00C66EFA" w:rsidRPr="00C66EFA" w:rsidRDefault="00C66EFA" w:rsidP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図表の整合性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：図表のタイトル、番号、説明が適切か。</w:t>
            </w:r>
          </w:p>
          <w:p w14:paraId="3B84C74B" w14:textId="6807BCF1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引用・参考文献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：出典が</w:t>
            </w:r>
            <w:r w:rsidR="001C2786">
              <w:rPr>
                <w:rFonts w:asciiTheme="minorEastAsia" w:hAnsiTheme="minorEastAsia" w:hint="eastAsia"/>
                <w:sz w:val="20"/>
                <w:szCs w:val="20"/>
              </w:rPr>
              <w:t>適切に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明記されているか。盗用がないか。</w:t>
            </w:r>
          </w:p>
        </w:tc>
        <w:tc>
          <w:tcPr>
            <w:tcW w:w="3515" w:type="dxa"/>
          </w:tcPr>
          <w:p w14:paraId="6FDE495B" w14:textId="77777777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C66EFA" w14:paraId="49E3F7B8" w14:textId="77777777" w:rsidTr="001C2786">
        <w:tc>
          <w:tcPr>
            <w:tcW w:w="704" w:type="dxa"/>
          </w:tcPr>
          <w:p w14:paraId="7B3F57E5" w14:textId="3C6DB718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構成</w:t>
            </w:r>
          </w:p>
        </w:tc>
        <w:tc>
          <w:tcPr>
            <w:tcW w:w="6237" w:type="dxa"/>
          </w:tcPr>
          <w:p w14:paraId="37BF6835" w14:textId="604A6699" w:rsidR="00C66EFA" w:rsidRPr="00C66EFA" w:rsidRDefault="00C66EFA" w:rsidP="007F739B">
            <w:pPr>
              <w:widowControl/>
              <w:ind w:left="1177" w:hangingChars="588" w:hanging="1177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論理的な順序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：目的→方法→結果→考察の流れが自然か。</w:t>
            </w:r>
          </w:p>
          <w:p w14:paraId="450D914B" w14:textId="6265AD48" w:rsidR="00C66EFA" w:rsidRPr="00C66EFA" w:rsidRDefault="00C66EFA" w:rsidP="007F739B">
            <w:pPr>
              <w:widowControl/>
              <w:ind w:left="1177" w:hangingChars="588" w:hanging="1177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章立ての明瞭さ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：見出しや段落が整理されていて、読みやすいか。</w:t>
            </w:r>
          </w:p>
          <w:p w14:paraId="348BD47F" w14:textId="57DCF43D" w:rsidR="00C66EFA" w:rsidRPr="00C66EFA" w:rsidRDefault="00C66EFA" w:rsidP="007F739B">
            <w:pPr>
              <w:widowControl/>
              <w:ind w:left="1177" w:hangingChars="588" w:hanging="1177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一貫性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：全体を通して主張がぶれていないか。</w:t>
            </w:r>
          </w:p>
          <w:p w14:paraId="481BF6CF" w14:textId="14994471" w:rsidR="00C66EFA" w:rsidRPr="00C66EFA" w:rsidRDefault="00C66EFA" w:rsidP="007F739B">
            <w:pPr>
              <w:widowControl/>
              <w:ind w:left="1177" w:hangingChars="588" w:hanging="1177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66EFA">
              <w:rPr>
                <w:rFonts w:asciiTheme="minorEastAsia" w:hAnsiTheme="minorEastAsia"/>
                <w:b/>
                <w:bCs/>
                <w:sz w:val="20"/>
                <w:szCs w:val="20"/>
              </w:rPr>
              <w:t>導入と結論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：読者の関心を引き、納得感のある</w:t>
            </w:r>
            <w:r w:rsidR="007F739B">
              <w:rPr>
                <w:rFonts w:asciiTheme="minorEastAsia" w:hAnsiTheme="minorEastAsia" w:hint="eastAsia"/>
                <w:sz w:val="20"/>
                <w:szCs w:val="20"/>
              </w:rPr>
              <w:t>結論である</w:t>
            </w:r>
            <w:r w:rsidRPr="00C66EFA">
              <w:rPr>
                <w:rFonts w:asciiTheme="minorEastAsia" w:hAnsiTheme="minorEastAsia"/>
                <w:sz w:val="20"/>
                <w:szCs w:val="20"/>
              </w:rPr>
              <w:t>か。</w:t>
            </w:r>
          </w:p>
        </w:tc>
        <w:tc>
          <w:tcPr>
            <w:tcW w:w="3515" w:type="dxa"/>
          </w:tcPr>
          <w:p w14:paraId="73D83E89" w14:textId="77777777" w:rsidR="00C66EFA" w:rsidRDefault="00C66EFA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D093E61" w14:textId="2CD7F587" w:rsidR="0065385E" w:rsidRPr="001B287A" w:rsidRDefault="001B287A" w:rsidP="001B287A">
      <w:pPr>
        <w:widowControl/>
        <w:pBdr>
          <w:bottom w:val="dashSmallGap" w:sz="4" w:space="1" w:color="auto"/>
          <w:between w:val="dashSmallGap" w:sz="4" w:space="1" w:color="auto"/>
        </w:pBdr>
        <w:jc w:val="left"/>
        <w:rPr>
          <w:rFonts w:asciiTheme="minorEastAsia" w:hAnsiTheme="minorEastAsia"/>
          <w:szCs w:val="21"/>
        </w:rPr>
      </w:pPr>
      <w:r w:rsidRPr="001B287A">
        <w:rPr>
          <w:rFonts w:asciiTheme="minorEastAsia" w:hAnsiTheme="minorEastAsia" w:hint="eastAsia"/>
          <w:szCs w:val="21"/>
        </w:rPr>
        <w:t>《その他》</w:t>
      </w:r>
    </w:p>
    <w:p w14:paraId="45B90431" w14:textId="77777777" w:rsidR="001B287A" w:rsidRPr="001B287A" w:rsidRDefault="001B287A" w:rsidP="001B287A">
      <w:pPr>
        <w:widowControl/>
        <w:pBdr>
          <w:bottom w:val="dashSmallGap" w:sz="4" w:space="1" w:color="auto"/>
          <w:between w:val="dashSmallGap" w:sz="4" w:space="1" w:color="auto"/>
        </w:pBdr>
        <w:jc w:val="left"/>
        <w:rPr>
          <w:rFonts w:asciiTheme="minorEastAsia" w:hAnsiTheme="minorEastAsia"/>
          <w:szCs w:val="21"/>
        </w:rPr>
      </w:pPr>
    </w:p>
    <w:p w14:paraId="4377D08F" w14:textId="77777777" w:rsidR="001B287A" w:rsidRDefault="001B287A" w:rsidP="001B287A">
      <w:pPr>
        <w:widowControl/>
        <w:pBdr>
          <w:bottom w:val="dashSmallGap" w:sz="4" w:space="1" w:color="auto"/>
          <w:between w:val="dashSmallGap" w:sz="4" w:space="1" w:color="auto"/>
        </w:pBdr>
        <w:jc w:val="left"/>
        <w:rPr>
          <w:rFonts w:asciiTheme="minorEastAsia" w:hAnsiTheme="minorEastAsia"/>
          <w:szCs w:val="21"/>
        </w:rPr>
      </w:pPr>
    </w:p>
    <w:p w14:paraId="32093083" w14:textId="77777777" w:rsidR="001C2786" w:rsidRPr="001B287A" w:rsidRDefault="001C2786" w:rsidP="001B287A">
      <w:pPr>
        <w:widowControl/>
        <w:pBdr>
          <w:bottom w:val="dashSmallGap" w:sz="4" w:space="1" w:color="auto"/>
          <w:between w:val="dashSmallGap" w:sz="4" w:space="1" w:color="auto"/>
        </w:pBdr>
        <w:jc w:val="left"/>
        <w:rPr>
          <w:rFonts w:asciiTheme="minorEastAsia" w:hAnsiTheme="minorEastAsia"/>
          <w:szCs w:val="21"/>
        </w:rPr>
      </w:pPr>
    </w:p>
    <w:p w14:paraId="4CDF3DB7" w14:textId="77777777" w:rsidR="001B287A" w:rsidRPr="001B287A" w:rsidRDefault="001B287A" w:rsidP="001B287A">
      <w:pPr>
        <w:widowControl/>
        <w:pBdr>
          <w:bottom w:val="dashSmallGap" w:sz="4" w:space="1" w:color="auto"/>
          <w:between w:val="dashSmallGap" w:sz="4" w:space="1" w:color="auto"/>
        </w:pBdr>
        <w:jc w:val="left"/>
        <w:rPr>
          <w:rFonts w:asciiTheme="minorEastAsia" w:hAnsiTheme="minorEastAsia"/>
          <w:szCs w:val="21"/>
        </w:rPr>
      </w:pPr>
    </w:p>
    <w:sectPr w:rsidR="001B287A" w:rsidRPr="001B287A" w:rsidSect="00ED04FF">
      <w:pgSz w:w="11906" w:h="16838"/>
      <w:pgMar w:top="720" w:right="720" w:bottom="720" w:left="720" w:header="0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E136" w14:textId="77777777" w:rsidR="00AA01C3" w:rsidRDefault="00AA01C3" w:rsidP="00AA01C3">
      <w:r>
        <w:separator/>
      </w:r>
    </w:p>
  </w:endnote>
  <w:endnote w:type="continuationSeparator" w:id="0">
    <w:p w14:paraId="0FE3ED68" w14:textId="77777777" w:rsidR="00AA01C3" w:rsidRDefault="00AA01C3" w:rsidP="00AA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7BA13" w14:textId="77777777" w:rsidR="00AA01C3" w:rsidRDefault="00AA01C3" w:rsidP="00AA01C3">
      <w:r>
        <w:separator/>
      </w:r>
    </w:p>
  </w:footnote>
  <w:footnote w:type="continuationSeparator" w:id="0">
    <w:p w14:paraId="68F2E8DA" w14:textId="77777777" w:rsidR="00AA01C3" w:rsidRDefault="00AA01C3" w:rsidP="00AA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0B36"/>
    <w:multiLevelType w:val="hybridMultilevel"/>
    <w:tmpl w:val="C616B636"/>
    <w:lvl w:ilvl="0" w:tplc="C3CC196C">
      <w:start w:val="5"/>
      <w:numFmt w:val="bullet"/>
      <w:lvlText w:val="※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" w15:restartNumberingAfterBreak="0">
    <w:nsid w:val="057E6D06"/>
    <w:multiLevelType w:val="hybridMultilevel"/>
    <w:tmpl w:val="BCB4CF16"/>
    <w:lvl w:ilvl="0" w:tplc="DCAC626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DC4441D"/>
    <w:multiLevelType w:val="hybridMultilevel"/>
    <w:tmpl w:val="ECD06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CC7DE7"/>
    <w:multiLevelType w:val="hybridMultilevel"/>
    <w:tmpl w:val="E0444498"/>
    <w:lvl w:ilvl="0" w:tplc="F0545A9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2E314C8"/>
    <w:multiLevelType w:val="hybridMultilevel"/>
    <w:tmpl w:val="4D88ED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4296549"/>
    <w:multiLevelType w:val="hybridMultilevel"/>
    <w:tmpl w:val="C652D19E"/>
    <w:lvl w:ilvl="0" w:tplc="04090001">
      <w:start w:val="1"/>
      <w:numFmt w:val="bullet"/>
      <w:lvlText w:val=""/>
      <w:lvlJc w:val="left"/>
      <w:pPr>
        <w:ind w:left="6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431B2EA5"/>
    <w:multiLevelType w:val="multilevel"/>
    <w:tmpl w:val="3EC8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1761D"/>
    <w:multiLevelType w:val="hybridMultilevel"/>
    <w:tmpl w:val="34C6E25E"/>
    <w:lvl w:ilvl="0" w:tplc="56987BB4">
      <w:start w:val="5"/>
      <w:numFmt w:val="bullet"/>
      <w:lvlText w:val="※"/>
      <w:lvlJc w:val="left"/>
      <w:pPr>
        <w:ind w:left="5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0" w:hanging="440"/>
      </w:pPr>
      <w:rPr>
        <w:rFonts w:ascii="Wingdings" w:hAnsi="Wingdings" w:hint="default"/>
      </w:rPr>
    </w:lvl>
  </w:abstractNum>
  <w:num w:numId="1" w16cid:durableId="1418357769">
    <w:abstractNumId w:val="2"/>
  </w:num>
  <w:num w:numId="2" w16cid:durableId="19473299">
    <w:abstractNumId w:val="5"/>
  </w:num>
  <w:num w:numId="3" w16cid:durableId="1810323137">
    <w:abstractNumId w:val="1"/>
  </w:num>
  <w:num w:numId="4" w16cid:durableId="38553133">
    <w:abstractNumId w:val="3"/>
  </w:num>
  <w:num w:numId="5" w16cid:durableId="1179780435">
    <w:abstractNumId w:val="0"/>
  </w:num>
  <w:num w:numId="6" w16cid:durableId="961884240">
    <w:abstractNumId w:val="7"/>
  </w:num>
  <w:num w:numId="7" w16cid:durableId="1395003208">
    <w:abstractNumId w:val="4"/>
  </w:num>
  <w:num w:numId="8" w16cid:durableId="933824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9A"/>
    <w:rsid w:val="000117B9"/>
    <w:rsid w:val="00021098"/>
    <w:rsid w:val="00024BCC"/>
    <w:rsid w:val="000444D9"/>
    <w:rsid w:val="0005237A"/>
    <w:rsid w:val="000828C6"/>
    <w:rsid w:val="00096620"/>
    <w:rsid w:val="000D64C5"/>
    <w:rsid w:val="000E3789"/>
    <w:rsid w:val="000E4F19"/>
    <w:rsid w:val="00107190"/>
    <w:rsid w:val="001236C1"/>
    <w:rsid w:val="00136B9F"/>
    <w:rsid w:val="0014776F"/>
    <w:rsid w:val="00152A4B"/>
    <w:rsid w:val="00157E7E"/>
    <w:rsid w:val="0018092C"/>
    <w:rsid w:val="001937E9"/>
    <w:rsid w:val="001B081B"/>
    <w:rsid w:val="001B287A"/>
    <w:rsid w:val="001B5011"/>
    <w:rsid w:val="001C2786"/>
    <w:rsid w:val="001F1F0D"/>
    <w:rsid w:val="001F38AE"/>
    <w:rsid w:val="002052E9"/>
    <w:rsid w:val="00221C6B"/>
    <w:rsid w:val="00224C6D"/>
    <w:rsid w:val="00240022"/>
    <w:rsid w:val="00243D2D"/>
    <w:rsid w:val="002524A9"/>
    <w:rsid w:val="00253640"/>
    <w:rsid w:val="0027363E"/>
    <w:rsid w:val="002874ED"/>
    <w:rsid w:val="00295F0A"/>
    <w:rsid w:val="002A0043"/>
    <w:rsid w:val="002A7D23"/>
    <w:rsid w:val="002B4004"/>
    <w:rsid w:val="002B66A3"/>
    <w:rsid w:val="002D32B1"/>
    <w:rsid w:val="002E5FAD"/>
    <w:rsid w:val="002F7B45"/>
    <w:rsid w:val="003533D5"/>
    <w:rsid w:val="00366569"/>
    <w:rsid w:val="00373DD4"/>
    <w:rsid w:val="00387FA7"/>
    <w:rsid w:val="0039282A"/>
    <w:rsid w:val="003A70F8"/>
    <w:rsid w:val="003B469C"/>
    <w:rsid w:val="003D561E"/>
    <w:rsid w:val="003E0C55"/>
    <w:rsid w:val="0042308A"/>
    <w:rsid w:val="004278E7"/>
    <w:rsid w:val="00456B5C"/>
    <w:rsid w:val="004709A2"/>
    <w:rsid w:val="00480B4B"/>
    <w:rsid w:val="00482DE2"/>
    <w:rsid w:val="00486872"/>
    <w:rsid w:val="0049019E"/>
    <w:rsid w:val="004A2D46"/>
    <w:rsid w:val="004A6453"/>
    <w:rsid w:val="004B3844"/>
    <w:rsid w:val="004C3DCD"/>
    <w:rsid w:val="004D1F6B"/>
    <w:rsid w:val="004D2624"/>
    <w:rsid w:val="004D4F8E"/>
    <w:rsid w:val="005124F7"/>
    <w:rsid w:val="005209D6"/>
    <w:rsid w:val="0052499C"/>
    <w:rsid w:val="00531A44"/>
    <w:rsid w:val="00542080"/>
    <w:rsid w:val="005450D2"/>
    <w:rsid w:val="00547544"/>
    <w:rsid w:val="0055212E"/>
    <w:rsid w:val="00565847"/>
    <w:rsid w:val="005A1658"/>
    <w:rsid w:val="005D5013"/>
    <w:rsid w:val="005E17B3"/>
    <w:rsid w:val="00615451"/>
    <w:rsid w:val="00627118"/>
    <w:rsid w:val="00632228"/>
    <w:rsid w:val="0065385E"/>
    <w:rsid w:val="006A1EE7"/>
    <w:rsid w:val="006B2A3E"/>
    <w:rsid w:val="006D43EB"/>
    <w:rsid w:val="006E579A"/>
    <w:rsid w:val="006F349C"/>
    <w:rsid w:val="007036A6"/>
    <w:rsid w:val="00720E8C"/>
    <w:rsid w:val="00721526"/>
    <w:rsid w:val="007312B7"/>
    <w:rsid w:val="00736A89"/>
    <w:rsid w:val="007B048F"/>
    <w:rsid w:val="007B4166"/>
    <w:rsid w:val="007C5E92"/>
    <w:rsid w:val="007D1285"/>
    <w:rsid w:val="007F6B43"/>
    <w:rsid w:val="007F739B"/>
    <w:rsid w:val="00814EF1"/>
    <w:rsid w:val="00821074"/>
    <w:rsid w:val="00832050"/>
    <w:rsid w:val="00833894"/>
    <w:rsid w:val="008608FE"/>
    <w:rsid w:val="00861425"/>
    <w:rsid w:val="0087498D"/>
    <w:rsid w:val="00883B1D"/>
    <w:rsid w:val="008A7BFD"/>
    <w:rsid w:val="008B7846"/>
    <w:rsid w:val="008C6DF5"/>
    <w:rsid w:val="008F15E6"/>
    <w:rsid w:val="008F3538"/>
    <w:rsid w:val="0092169C"/>
    <w:rsid w:val="00952185"/>
    <w:rsid w:val="0096484F"/>
    <w:rsid w:val="00965172"/>
    <w:rsid w:val="009907E2"/>
    <w:rsid w:val="009C058F"/>
    <w:rsid w:val="009C3EA5"/>
    <w:rsid w:val="009C4272"/>
    <w:rsid w:val="009D009A"/>
    <w:rsid w:val="009D195B"/>
    <w:rsid w:val="009D32F6"/>
    <w:rsid w:val="009E0E56"/>
    <w:rsid w:val="009F507C"/>
    <w:rsid w:val="00A13D82"/>
    <w:rsid w:val="00A1446E"/>
    <w:rsid w:val="00A2385C"/>
    <w:rsid w:val="00A326B7"/>
    <w:rsid w:val="00A45415"/>
    <w:rsid w:val="00A51399"/>
    <w:rsid w:val="00A8650E"/>
    <w:rsid w:val="00A97AA0"/>
    <w:rsid w:val="00AA01C3"/>
    <w:rsid w:val="00AB120F"/>
    <w:rsid w:val="00AB4510"/>
    <w:rsid w:val="00AC6C90"/>
    <w:rsid w:val="00AF1A37"/>
    <w:rsid w:val="00B12109"/>
    <w:rsid w:val="00B30044"/>
    <w:rsid w:val="00B31B6A"/>
    <w:rsid w:val="00B74858"/>
    <w:rsid w:val="00B76514"/>
    <w:rsid w:val="00B82A65"/>
    <w:rsid w:val="00B965D9"/>
    <w:rsid w:val="00B97521"/>
    <w:rsid w:val="00BA3D45"/>
    <w:rsid w:val="00BB111B"/>
    <w:rsid w:val="00C323D5"/>
    <w:rsid w:val="00C60B66"/>
    <w:rsid w:val="00C66EFA"/>
    <w:rsid w:val="00C6711F"/>
    <w:rsid w:val="00C74C2E"/>
    <w:rsid w:val="00CC600B"/>
    <w:rsid w:val="00CE62E5"/>
    <w:rsid w:val="00CF0FBF"/>
    <w:rsid w:val="00D30374"/>
    <w:rsid w:val="00D415E5"/>
    <w:rsid w:val="00D4229C"/>
    <w:rsid w:val="00D6226E"/>
    <w:rsid w:val="00D735FB"/>
    <w:rsid w:val="00D77B97"/>
    <w:rsid w:val="00D8291F"/>
    <w:rsid w:val="00D92A3F"/>
    <w:rsid w:val="00DD3FDB"/>
    <w:rsid w:val="00DD52EB"/>
    <w:rsid w:val="00E017FC"/>
    <w:rsid w:val="00E1088C"/>
    <w:rsid w:val="00E15227"/>
    <w:rsid w:val="00E37A71"/>
    <w:rsid w:val="00E45ABE"/>
    <w:rsid w:val="00E468D6"/>
    <w:rsid w:val="00E5511B"/>
    <w:rsid w:val="00E631C4"/>
    <w:rsid w:val="00E633E9"/>
    <w:rsid w:val="00E97DA0"/>
    <w:rsid w:val="00EA543F"/>
    <w:rsid w:val="00ED04FF"/>
    <w:rsid w:val="00EF3D1D"/>
    <w:rsid w:val="00F127EB"/>
    <w:rsid w:val="00F13633"/>
    <w:rsid w:val="00F97165"/>
    <w:rsid w:val="00FA76C6"/>
    <w:rsid w:val="00FB1184"/>
    <w:rsid w:val="00FB6237"/>
    <w:rsid w:val="00FC5CBA"/>
    <w:rsid w:val="00F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E565276"/>
  <w15:chartTrackingRefBased/>
  <w15:docId w15:val="{1D7C79A3-C7A9-49E6-A965-51ABA5EB2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E579A"/>
  </w:style>
  <w:style w:type="character" w:customStyle="1" w:styleId="a4">
    <w:name w:val="日付 (文字)"/>
    <w:basedOn w:val="a0"/>
    <w:link w:val="a3"/>
    <w:uiPriority w:val="99"/>
    <w:semiHidden/>
    <w:rsid w:val="006E579A"/>
  </w:style>
  <w:style w:type="paragraph" w:styleId="a5">
    <w:name w:val="List Paragraph"/>
    <w:basedOn w:val="a"/>
    <w:uiPriority w:val="34"/>
    <w:qFormat/>
    <w:rsid w:val="006E579A"/>
    <w:pPr>
      <w:ind w:left="851"/>
    </w:pPr>
  </w:style>
  <w:style w:type="table" w:styleId="a6">
    <w:name w:val="Table Grid"/>
    <w:basedOn w:val="a1"/>
    <w:uiPriority w:val="59"/>
    <w:rsid w:val="00DD3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F35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353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A01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A01C3"/>
  </w:style>
  <w:style w:type="paragraph" w:styleId="ab">
    <w:name w:val="footer"/>
    <w:basedOn w:val="a"/>
    <w:link w:val="ac"/>
    <w:uiPriority w:val="99"/>
    <w:unhideWhenUsed/>
    <w:rsid w:val="00AA01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A01C3"/>
  </w:style>
  <w:style w:type="character" w:styleId="ad">
    <w:name w:val="Hyperlink"/>
    <w:basedOn w:val="a0"/>
    <w:uiPriority w:val="99"/>
    <w:unhideWhenUsed/>
    <w:rsid w:val="002D32B1"/>
    <w:rPr>
      <w:color w:val="0563C1"/>
      <w:u w:val="single"/>
    </w:rPr>
  </w:style>
  <w:style w:type="character" w:styleId="ae">
    <w:name w:val="Unresolved Mention"/>
    <w:basedOn w:val="a0"/>
    <w:uiPriority w:val="99"/>
    <w:semiHidden/>
    <w:unhideWhenUsed/>
    <w:rsid w:val="00E45AB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E4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49BF-60AF-447F-8671-DDE4C017D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亮太</dc:creator>
  <cp:keywords/>
  <dc:description/>
  <cp:lastModifiedBy>勝部　舜也</cp:lastModifiedBy>
  <cp:revision>88</cp:revision>
  <cp:lastPrinted>2025-08-28T08:04:00Z</cp:lastPrinted>
  <dcterms:created xsi:type="dcterms:W3CDTF">2024-12-02T23:31:00Z</dcterms:created>
  <dcterms:modified xsi:type="dcterms:W3CDTF">2025-09-15T23:17:00Z</dcterms:modified>
</cp:coreProperties>
</file>