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E7CB" w14:textId="4A2741AB" w:rsidR="006E579A" w:rsidRPr="00531A44" w:rsidRDefault="00486872" w:rsidP="00531A44">
      <w:pPr>
        <w:snapToGrid w:val="0"/>
        <w:jc w:val="left"/>
        <w:rPr>
          <w:rFonts w:asciiTheme="minorEastAsia" w:hAnsiTheme="minorEastAsia"/>
          <w:sz w:val="20"/>
          <w:szCs w:val="20"/>
        </w:rPr>
      </w:pPr>
      <w:r w:rsidRPr="00531A44">
        <w:rPr>
          <w:rFonts w:asciiTheme="minorEastAsia" w:hAnsiTheme="minorEastAsia" w:hint="eastAsia"/>
          <w:sz w:val="20"/>
          <w:szCs w:val="20"/>
        </w:rPr>
        <w:t>【知の探究Ⅱ】No.</w:t>
      </w:r>
      <w:r w:rsidR="007312B7">
        <w:rPr>
          <w:rFonts w:asciiTheme="minorEastAsia" w:hAnsiTheme="minorEastAsia" w:hint="eastAsia"/>
          <w:sz w:val="20"/>
          <w:szCs w:val="20"/>
        </w:rPr>
        <w:t>4</w:t>
      </w:r>
      <w:r w:rsidR="00295F0A" w:rsidRPr="00531A44">
        <w:rPr>
          <w:rFonts w:asciiTheme="minorEastAsia" w:hAnsiTheme="minorEastAsia" w:hint="eastAsia"/>
          <w:sz w:val="20"/>
          <w:szCs w:val="20"/>
        </w:rPr>
        <w:t xml:space="preserve">　　　　　　　　　　　　　　　　　　　　　　　　　　　　　　　　令和7年</w:t>
      </w:r>
      <w:r w:rsidR="006A1EE7">
        <w:rPr>
          <w:rFonts w:asciiTheme="minorEastAsia" w:hAnsiTheme="minorEastAsia" w:hint="eastAsia"/>
          <w:sz w:val="20"/>
          <w:szCs w:val="20"/>
        </w:rPr>
        <w:t>5</w:t>
      </w:r>
      <w:r w:rsidR="00295F0A" w:rsidRPr="00531A44">
        <w:rPr>
          <w:rFonts w:asciiTheme="minorEastAsia" w:hAnsiTheme="minorEastAsia" w:hint="eastAsia"/>
          <w:sz w:val="20"/>
          <w:szCs w:val="20"/>
        </w:rPr>
        <w:t>月</w:t>
      </w:r>
      <w:r w:rsidR="007312B7">
        <w:rPr>
          <w:rFonts w:asciiTheme="minorEastAsia" w:hAnsiTheme="minorEastAsia" w:hint="eastAsia"/>
          <w:sz w:val="20"/>
          <w:szCs w:val="20"/>
        </w:rPr>
        <w:t>1</w:t>
      </w:r>
      <w:r w:rsidR="00632228">
        <w:rPr>
          <w:rFonts w:asciiTheme="minorEastAsia" w:hAnsiTheme="minorEastAsia" w:hint="eastAsia"/>
          <w:sz w:val="20"/>
          <w:szCs w:val="20"/>
        </w:rPr>
        <w:t>4</w:t>
      </w:r>
      <w:r w:rsidR="00295F0A" w:rsidRPr="00531A44">
        <w:rPr>
          <w:rFonts w:asciiTheme="minorEastAsia" w:hAnsiTheme="minorEastAsia" w:hint="eastAsia"/>
          <w:sz w:val="20"/>
          <w:szCs w:val="20"/>
        </w:rPr>
        <w:t>日</w:t>
      </w:r>
    </w:p>
    <w:p w14:paraId="19C74917" w14:textId="36923467" w:rsidR="006E579A" w:rsidRPr="0014776F" w:rsidRDefault="007312B7" w:rsidP="00531A44">
      <w:pPr>
        <w:snapToGrid w:val="0"/>
        <w:jc w:val="center"/>
        <w:rPr>
          <w:rFonts w:asciiTheme="minorEastAsia" w:hAnsiTheme="minorEastAsia"/>
          <w:sz w:val="24"/>
          <w:szCs w:val="24"/>
        </w:rPr>
      </w:pPr>
      <w:r>
        <w:rPr>
          <w:rFonts w:asciiTheme="minorEastAsia" w:hAnsiTheme="minorEastAsia" w:hint="eastAsia"/>
          <w:sz w:val="24"/>
          <w:szCs w:val="24"/>
        </w:rPr>
        <w:t>研究の意義を考え</w:t>
      </w:r>
      <w:r w:rsidR="006A1EE7">
        <w:rPr>
          <w:rFonts w:asciiTheme="minorEastAsia" w:hAnsiTheme="minorEastAsia" w:hint="eastAsia"/>
          <w:sz w:val="24"/>
          <w:szCs w:val="24"/>
        </w:rPr>
        <w:t>る</w:t>
      </w:r>
    </w:p>
    <w:p w14:paraId="0D4BB1E1" w14:textId="62DBED10" w:rsidR="006E579A" w:rsidRPr="00531A44" w:rsidRDefault="00ED04FF" w:rsidP="00531A44">
      <w:pPr>
        <w:snapToGrid w:val="0"/>
        <w:ind w:right="210"/>
        <w:jc w:val="right"/>
        <w:rPr>
          <w:rFonts w:asciiTheme="minorEastAsia" w:hAnsiTheme="minorEastAsia"/>
          <w:sz w:val="20"/>
          <w:szCs w:val="20"/>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520B329" wp14:editId="1D5AAE48">
                <wp:simplePos x="0" y="0"/>
                <wp:positionH relativeFrom="column">
                  <wp:posOffset>3418764</wp:posOffset>
                </wp:positionH>
                <wp:positionV relativeFrom="paragraph">
                  <wp:posOffset>139965</wp:posOffset>
                </wp:positionV>
                <wp:extent cx="3342906" cy="422910"/>
                <wp:effectExtent l="0" t="0" r="0" b="0"/>
                <wp:wrapNone/>
                <wp:docPr id="396997795" name="テキスト ボックス 1"/>
                <wp:cNvGraphicFramePr/>
                <a:graphic xmlns:a="http://schemas.openxmlformats.org/drawingml/2006/main">
                  <a:graphicData uri="http://schemas.microsoft.com/office/word/2010/wordprocessingShape">
                    <wps:wsp>
                      <wps:cNvSpPr txBox="1"/>
                      <wps:spPr>
                        <a:xfrm>
                          <a:off x="0" y="0"/>
                          <a:ext cx="3342906" cy="422910"/>
                        </a:xfrm>
                        <a:prstGeom prst="rect">
                          <a:avLst/>
                        </a:prstGeom>
                        <a:noFill/>
                        <a:ln w="6350">
                          <a:noFill/>
                        </a:ln>
                      </wps:spPr>
                      <wps:txbx>
                        <w:txbxContent>
                          <w:p w14:paraId="752F5226" w14:textId="4C32BD12" w:rsidR="00ED04FF" w:rsidRPr="00ED04FF" w:rsidRDefault="00ED04FF" w:rsidP="00ED04FF">
                            <w:pPr>
                              <w:rPr>
                                <w:u w:val="single"/>
                              </w:rPr>
                            </w:pPr>
                            <w:r w:rsidRPr="00ED04FF">
                              <w:rPr>
                                <w:rFonts w:hint="eastAsia"/>
                                <w:u w:val="single"/>
                              </w:rPr>
                              <w:t xml:space="preserve">　</w:t>
                            </w:r>
                            <w:r>
                              <w:rPr>
                                <w:rFonts w:hint="eastAsia"/>
                                <w:u w:val="single"/>
                              </w:rPr>
                              <w:t xml:space="preserve">　</w:t>
                            </w:r>
                            <w:r w:rsidRPr="00ED04FF">
                              <w:rPr>
                                <w:rFonts w:hint="eastAsia"/>
                                <w:u w:val="single"/>
                              </w:rPr>
                              <w:t xml:space="preserve">組　　番号　　ゼミ　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20B329" id="_x0000_t202" coordsize="21600,21600" o:spt="202" path="m,l,21600r21600,l21600,xe">
                <v:stroke joinstyle="miter"/>
                <v:path gradientshapeok="t" o:connecttype="rect"/>
              </v:shapetype>
              <v:shape id="テキスト ボックス 1" o:spid="_x0000_s1026" type="#_x0000_t202" style="position:absolute;left:0;text-align:left;margin-left:269.2pt;margin-top:11pt;width:263.2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DrGAIAACwEAAAOAAAAZHJzL2Uyb0RvYy54bWysU02P2yAQvVfqf0DcGztONm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" filled="f" stroked="f" strokeweight=".5pt">
                <v:textbox>
                  <w:txbxContent>
                    <w:p w14:paraId="752F5226" w14:textId="4C32BD12" w:rsidR="00ED04FF" w:rsidRPr="00ED04FF" w:rsidRDefault="00ED04FF" w:rsidP="00ED04FF">
                      <w:pPr>
                        <w:rPr>
                          <w:u w:val="single"/>
                        </w:rPr>
                      </w:pPr>
                      <w:r w:rsidRPr="00ED04FF">
                        <w:rPr>
                          <w:rFonts w:hint="eastAsia"/>
                          <w:u w:val="single"/>
                        </w:rPr>
                        <w:t xml:space="preserve">　</w:t>
                      </w:r>
                      <w:r>
                        <w:rPr>
                          <w:rFonts w:hint="eastAsia"/>
                          <w:u w:val="single"/>
                        </w:rPr>
                        <w:t xml:space="preserve">　</w:t>
                      </w:r>
                      <w:r w:rsidRPr="00ED04FF">
                        <w:rPr>
                          <w:rFonts w:hint="eastAsia"/>
                          <w:u w:val="single"/>
                        </w:rPr>
                        <w:t xml:space="preserve">組　　番号　　ゼミ　氏名　　　　　　　　　　　</w:t>
                      </w:r>
                    </w:p>
                  </w:txbxContent>
                </v:textbox>
              </v:shape>
            </w:pict>
          </mc:Fallback>
        </mc:AlternateContent>
      </w:r>
    </w:p>
    <w:p w14:paraId="2BF3B2E5" w14:textId="30F379FE" w:rsidR="006E579A" w:rsidRPr="00531A44" w:rsidRDefault="00814EF1" w:rsidP="00531A44">
      <w:pPr>
        <w:snapToGrid w:val="0"/>
        <w:jc w:val="left"/>
        <w:rPr>
          <w:rFonts w:asciiTheme="minorEastAsia" w:hAnsiTheme="minorEastAsia"/>
          <w:b/>
          <w:bCs/>
          <w:i/>
          <w:iCs/>
          <w:sz w:val="20"/>
          <w:szCs w:val="20"/>
          <w:u w:val="single"/>
        </w:rPr>
      </w:pPr>
      <w:r w:rsidRPr="00531A44">
        <w:rPr>
          <w:rFonts w:asciiTheme="minorEastAsia" w:hAnsiTheme="minorEastAsia" w:hint="eastAsia"/>
          <w:b/>
          <w:bCs/>
          <w:i/>
          <w:iCs/>
          <w:sz w:val="20"/>
          <w:szCs w:val="20"/>
          <w:u w:val="single"/>
        </w:rPr>
        <w:t xml:space="preserve">１　</w:t>
      </w:r>
      <w:r w:rsidR="007312B7">
        <w:rPr>
          <w:rFonts w:asciiTheme="minorEastAsia" w:hAnsiTheme="minorEastAsia" w:hint="eastAsia"/>
          <w:b/>
          <w:bCs/>
          <w:i/>
          <w:iCs/>
          <w:sz w:val="20"/>
          <w:szCs w:val="20"/>
          <w:u w:val="single"/>
        </w:rPr>
        <w:t>研究テーマの現状を分析する</w:t>
      </w:r>
    </w:p>
    <w:p w14:paraId="05B30C42" w14:textId="5A8A1B11" w:rsidR="006A1EE7" w:rsidRDefault="007312B7" w:rsidP="00531A44">
      <w:pPr>
        <w:snapToGrid w:val="0"/>
        <w:jc w:val="left"/>
        <w:rPr>
          <w:rFonts w:asciiTheme="minorEastAsia" w:hAnsiTheme="minorEastAsia"/>
          <w:sz w:val="20"/>
          <w:szCs w:val="20"/>
        </w:rPr>
      </w:pPr>
      <w:r>
        <w:rPr>
          <w:rFonts w:asciiTheme="minorEastAsia" w:hAnsiTheme="minorEastAsia" w:hint="eastAsia"/>
          <w:sz w:val="20"/>
          <w:szCs w:val="20"/>
        </w:rPr>
        <w:t xml:space="preserve">　研究の意義とは、</w:t>
      </w:r>
      <w:r w:rsidRPr="0005237A">
        <w:rPr>
          <w:rFonts w:asciiTheme="minorEastAsia" w:hAnsiTheme="minorEastAsia" w:hint="eastAsia"/>
          <w:b/>
          <w:bCs/>
          <w:sz w:val="20"/>
          <w:szCs w:val="20"/>
        </w:rPr>
        <w:t>その研究を行うことで社会や学術にもたらす変化や影響</w:t>
      </w:r>
      <w:r>
        <w:rPr>
          <w:rFonts w:asciiTheme="minorEastAsia" w:hAnsiTheme="minorEastAsia" w:hint="eastAsia"/>
          <w:sz w:val="20"/>
          <w:szCs w:val="20"/>
        </w:rPr>
        <w:t>のこと。自分の興味関心から始まった探究活動が社会や学術にどのように貢献するのか</w:t>
      </w:r>
      <w:r w:rsidR="0005237A">
        <w:rPr>
          <w:rFonts w:asciiTheme="minorEastAsia" w:hAnsiTheme="minorEastAsia" w:hint="eastAsia"/>
          <w:sz w:val="20"/>
          <w:szCs w:val="20"/>
        </w:rPr>
        <w:t>。</w:t>
      </w:r>
      <w:r>
        <w:rPr>
          <w:rFonts w:asciiTheme="minorEastAsia" w:hAnsiTheme="minorEastAsia" w:hint="eastAsia"/>
          <w:sz w:val="20"/>
          <w:szCs w:val="20"/>
        </w:rPr>
        <w:t>研究の重要性を示すことで、研究の価値が高まる。そのためには研究テーマを取り巻く現状を分析・把握しなければならない。その手法として「フィッシュボーンチャート（特性要因図）」を紹介する。これは複数の原因と一つの結果を図式化したものである。問題の要因を分解し、それら全体像の中に位置づけることで、問題や課題の現状を可視化することができる。</w:t>
      </w:r>
    </w:p>
    <w:tbl>
      <w:tblPr>
        <w:tblStyle w:val="a6"/>
        <w:tblW w:w="0" w:type="auto"/>
        <w:tblLook w:val="04A0" w:firstRow="1" w:lastRow="0" w:firstColumn="1" w:lastColumn="0" w:noHBand="0" w:noVBand="1"/>
      </w:tblPr>
      <w:tblGrid>
        <w:gridCol w:w="3539"/>
        <w:gridCol w:w="6917"/>
      </w:tblGrid>
      <w:tr w:rsidR="007312B7" w14:paraId="78FA39B1" w14:textId="77777777" w:rsidTr="007312B7">
        <w:trPr>
          <w:trHeight w:val="1161"/>
        </w:trPr>
        <w:tc>
          <w:tcPr>
            <w:tcW w:w="3539" w:type="dxa"/>
            <w:vAlign w:val="center"/>
          </w:tcPr>
          <w:p w14:paraId="0FCA20E6" w14:textId="65FA10FB" w:rsidR="007312B7" w:rsidRDefault="007312B7" w:rsidP="007312B7">
            <w:pPr>
              <w:snapToGrid w:val="0"/>
              <w:jc w:val="center"/>
              <w:rPr>
                <w:rFonts w:asciiTheme="minorEastAsia" w:hAnsiTheme="minorEastAsia"/>
                <w:sz w:val="20"/>
                <w:szCs w:val="20"/>
              </w:rPr>
            </w:pPr>
            <w:r>
              <w:rPr>
                <w:rFonts w:asciiTheme="minorEastAsia" w:hAnsiTheme="minorEastAsia"/>
                <w:noProof/>
                <w:sz w:val="20"/>
                <w:szCs w:val="20"/>
              </w:rPr>
              <w:drawing>
                <wp:inline distT="0" distB="0" distL="0" distR="0" wp14:anchorId="23467CA2" wp14:editId="40BE50AE">
                  <wp:extent cx="1809750" cy="1039093"/>
                  <wp:effectExtent l="0" t="0" r="0" b="8890"/>
                  <wp:docPr id="31989474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3523" cy="1064226"/>
                          </a:xfrm>
                          <a:prstGeom prst="rect">
                            <a:avLst/>
                          </a:prstGeom>
                          <a:noFill/>
                          <a:ln>
                            <a:noFill/>
                          </a:ln>
                        </pic:spPr>
                      </pic:pic>
                    </a:graphicData>
                  </a:graphic>
                </wp:inline>
              </w:drawing>
            </w:r>
          </w:p>
        </w:tc>
        <w:tc>
          <w:tcPr>
            <w:tcW w:w="6917" w:type="dxa"/>
          </w:tcPr>
          <w:p w14:paraId="1C47E177" w14:textId="77777777" w:rsidR="007312B7" w:rsidRDefault="007312B7" w:rsidP="00531A44">
            <w:pPr>
              <w:snapToGrid w:val="0"/>
              <w:jc w:val="left"/>
              <w:rPr>
                <w:rFonts w:asciiTheme="minorEastAsia" w:hAnsiTheme="minorEastAsia"/>
                <w:sz w:val="20"/>
                <w:szCs w:val="20"/>
              </w:rPr>
            </w:pPr>
            <w:r>
              <w:rPr>
                <w:rFonts w:asciiTheme="minorEastAsia" w:hAnsiTheme="minorEastAsia" w:hint="eastAsia"/>
                <w:sz w:val="20"/>
                <w:szCs w:val="20"/>
              </w:rPr>
              <w:t>【手順①】「魚の頭」部分に解決すべき問題や課題を記入する。</w:t>
            </w:r>
          </w:p>
          <w:p w14:paraId="79AE90C9" w14:textId="4D251529" w:rsidR="007312B7" w:rsidRDefault="007312B7" w:rsidP="00531A44">
            <w:pPr>
              <w:snapToGrid w:val="0"/>
              <w:jc w:val="left"/>
              <w:rPr>
                <w:rFonts w:asciiTheme="minorEastAsia" w:hAnsiTheme="minorEastAsia"/>
                <w:sz w:val="20"/>
                <w:szCs w:val="20"/>
              </w:rPr>
            </w:pPr>
            <w:r>
              <w:rPr>
                <w:rFonts w:asciiTheme="minorEastAsia" w:hAnsiTheme="minorEastAsia" w:hint="eastAsia"/>
                <w:sz w:val="20"/>
                <w:szCs w:val="20"/>
              </w:rPr>
              <w:t>【手順②】「大骨」部分に問題や課題に至る大きな要因を記入する。</w:t>
            </w:r>
          </w:p>
          <w:p w14:paraId="7FA94F94" w14:textId="49C1C3CC" w:rsidR="007312B7" w:rsidRDefault="007312B7" w:rsidP="00531A44">
            <w:pPr>
              <w:snapToGrid w:val="0"/>
              <w:jc w:val="left"/>
              <w:rPr>
                <w:rFonts w:asciiTheme="minorEastAsia" w:hAnsiTheme="minorEastAsia"/>
                <w:sz w:val="20"/>
                <w:szCs w:val="20"/>
              </w:rPr>
            </w:pPr>
            <w:r>
              <w:rPr>
                <w:rFonts w:asciiTheme="minorEastAsia" w:hAnsiTheme="minorEastAsia" w:hint="eastAsia"/>
                <w:sz w:val="20"/>
                <w:szCs w:val="20"/>
              </w:rPr>
              <w:t>【手順③】「小骨」部分に大骨に影響する細かな要素を記入する。</w:t>
            </w:r>
          </w:p>
          <w:p w14:paraId="47B9A8E7" w14:textId="77777777" w:rsidR="007312B7" w:rsidRDefault="007312B7" w:rsidP="00531A44">
            <w:pPr>
              <w:snapToGrid w:val="0"/>
              <w:jc w:val="left"/>
              <w:rPr>
                <w:rFonts w:asciiTheme="minorEastAsia" w:hAnsiTheme="minorEastAsia"/>
                <w:sz w:val="20"/>
                <w:szCs w:val="20"/>
              </w:rPr>
            </w:pPr>
            <w:r>
              <w:rPr>
                <w:rFonts w:asciiTheme="minorEastAsia" w:hAnsiTheme="minorEastAsia" w:hint="eastAsia"/>
                <w:sz w:val="20"/>
                <w:szCs w:val="20"/>
              </w:rPr>
              <w:t>【手順④】問題や課題に大きく影響を及ぼしていると思われる要因を取り</w:t>
            </w:r>
          </w:p>
          <w:p w14:paraId="585CBE37" w14:textId="663CDB65" w:rsidR="007312B7" w:rsidRDefault="007312B7" w:rsidP="007312B7">
            <w:pPr>
              <w:snapToGrid w:val="0"/>
              <w:ind w:firstLineChars="500" w:firstLine="1000"/>
              <w:jc w:val="left"/>
              <w:rPr>
                <w:rFonts w:asciiTheme="minorEastAsia" w:hAnsiTheme="minorEastAsia"/>
                <w:sz w:val="20"/>
                <w:szCs w:val="20"/>
              </w:rPr>
            </w:pPr>
            <w:r>
              <w:rPr>
                <w:rFonts w:asciiTheme="minorEastAsia" w:hAnsiTheme="minorEastAsia" w:hint="eastAsia"/>
                <w:sz w:val="20"/>
                <w:szCs w:val="20"/>
              </w:rPr>
              <w:t>上げて調べる。</w:t>
            </w:r>
          </w:p>
        </w:tc>
      </w:tr>
      <w:tr w:rsidR="007312B7" w14:paraId="41A0753C" w14:textId="77777777" w:rsidTr="007312B7">
        <w:trPr>
          <w:trHeight w:val="1161"/>
        </w:trPr>
        <w:tc>
          <w:tcPr>
            <w:tcW w:w="10456" w:type="dxa"/>
            <w:gridSpan w:val="2"/>
            <w:vAlign w:val="center"/>
          </w:tcPr>
          <w:p w14:paraId="713CB95F" w14:textId="567A8A6B" w:rsidR="007312B7" w:rsidRDefault="007312B7" w:rsidP="007312B7">
            <w:pPr>
              <w:snapToGrid w:val="0"/>
              <w:jc w:val="center"/>
              <w:rPr>
                <w:rFonts w:asciiTheme="minorEastAsia" w:hAnsiTheme="minorEastAsia"/>
                <w:sz w:val="20"/>
                <w:szCs w:val="20"/>
              </w:rPr>
            </w:pPr>
            <w:r>
              <w:rPr>
                <w:rFonts w:asciiTheme="minorEastAsia" w:hAnsiTheme="minorEastAsia"/>
                <w:noProof/>
                <w:sz w:val="20"/>
                <w:szCs w:val="20"/>
              </w:rPr>
              <w:drawing>
                <wp:inline distT="0" distB="0" distL="0" distR="0" wp14:anchorId="59EBC0C3" wp14:editId="51A1050D">
                  <wp:extent cx="6019165" cy="2077025"/>
                  <wp:effectExtent l="0" t="0" r="635" b="0"/>
                  <wp:docPr id="96848993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1977" cy="2119404"/>
                          </a:xfrm>
                          <a:prstGeom prst="rect">
                            <a:avLst/>
                          </a:prstGeom>
                          <a:noFill/>
                          <a:ln>
                            <a:noFill/>
                          </a:ln>
                        </pic:spPr>
                      </pic:pic>
                    </a:graphicData>
                  </a:graphic>
                </wp:inline>
              </w:drawing>
            </w:r>
          </w:p>
        </w:tc>
      </w:tr>
    </w:tbl>
    <w:p w14:paraId="1E16BE90" w14:textId="77777777" w:rsidR="007312B7" w:rsidRPr="006A1EE7" w:rsidRDefault="007312B7" w:rsidP="00531A44">
      <w:pPr>
        <w:snapToGrid w:val="0"/>
        <w:jc w:val="left"/>
        <w:rPr>
          <w:rFonts w:asciiTheme="minorEastAsia" w:hAnsiTheme="minorEastAsia"/>
          <w:sz w:val="20"/>
          <w:szCs w:val="20"/>
        </w:rPr>
      </w:pPr>
    </w:p>
    <w:p w14:paraId="2A68AA0C" w14:textId="661DABB8" w:rsidR="00E15227" w:rsidRPr="00531A44" w:rsidRDefault="00E15227" w:rsidP="00531A44">
      <w:pPr>
        <w:snapToGrid w:val="0"/>
        <w:jc w:val="left"/>
        <w:rPr>
          <w:rFonts w:asciiTheme="minorEastAsia" w:hAnsiTheme="minorEastAsia"/>
          <w:b/>
          <w:bCs/>
          <w:i/>
          <w:iCs/>
          <w:sz w:val="20"/>
          <w:szCs w:val="20"/>
          <w:u w:val="single"/>
        </w:rPr>
      </w:pPr>
      <w:r w:rsidRPr="00531A44">
        <w:rPr>
          <w:rFonts w:asciiTheme="minorEastAsia" w:hAnsiTheme="minorEastAsia" w:hint="eastAsia"/>
          <w:b/>
          <w:bCs/>
          <w:i/>
          <w:iCs/>
          <w:sz w:val="20"/>
          <w:szCs w:val="20"/>
          <w:u w:val="single"/>
        </w:rPr>
        <w:t xml:space="preserve">２　</w:t>
      </w:r>
      <w:r w:rsidR="006A1EE7">
        <w:rPr>
          <w:rFonts w:asciiTheme="minorEastAsia" w:hAnsiTheme="minorEastAsia" w:hint="eastAsia"/>
          <w:b/>
          <w:bCs/>
          <w:i/>
          <w:iCs/>
          <w:sz w:val="20"/>
          <w:szCs w:val="20"/>
          <w:u w:val="single"/>
        </w:rPr>
        <w:t>研究</w:t>
      </w:r>
      <w:r w:rsidR="007312B7">
        <w:rPr>
          <w:rFonts w:asciiTheme="minorEastAsia" w:hAnsiTheme="minorEastAsia" w:hint="eastAsia"/>
          <w:b/>
          <w:bCs/>
          <w:i/>
          <w:iCs/>
          <w:sz w:val="20"/>
          <w:szCs w:val="20"/>
          <w:u w:val="single"/>
        </w:rPr>
        <w:t>の意義を考える</w:t>
      </w:r>
    </w:p>
    <w:p w14:paraId="3BBA228B" w14:textId="77777777" w:rsidR="007312B7" w:rsidRDefault="006A1EE7" w:rsidP="00531A44">
      <w:pPr>
        <w:snapToGrid w:val="0"/>
        <w:jc w:val="left"/>
        <w:rPr>
          <w:rFonts w:asciiTheme="minorEastAsia" w:hAnsiTheme="minorEastAsia"/>
          <w:sz w:val="20"/>
          <w:szCs w:val="20"/>
        </w:rPr>
      </w:pPr>
      <w:r>
        <w:rPr>
          <w:rFonts w:asciiTheme="minorEastAsia" w:hAnsiTheme="minorEastAsia" w:hint="eastAsia"/>
          <w:sz w:val="20"/>
          <w:szCs w:val="20"/>
        </w:rPr>
        <w:t xml:space="preserve">　</w:t>
      </w:r>
      <w:r w:rsidR="007312B7">
        <w:rPr>
          <w:rFonts w:asciiTheme="minorEastAsia" w:hAnsiTheme="minorEastAsia" w:hint="eastAsia"/>
          <w:sz w:val="20"/>
          <w:szCs w:val="20"/>
        </w:rPr>
        <w:t>研究の意義を考える際、①</w:t>
      </w:r>
      <w:r w:rsidR="007312B7" w:rsidRPr="0005237A">
        <w:rPr>
          <w:rFonts w:asciiTheme="minorEastAsia" w:hAnsiTheme="minorEastAsia" w:hint="eastAsia"/>
          <w:b/>
          <w:bCs/>
          <w:sz w:val="20"/>
          <w:szCs w:val="20"/>
        </w:rPr>
        <w:t>社会への貢献</w:t>
      </w:r>
      <w:r w:rsidR="007312B7">
        <w:rPr>
          <w:rFonts w:asciiTheme="minorEastAsia" w:hAnsiTheme="minorEastAsia" w:hint="eastAsia"/>
          <w:sz w:val="20"/>
          <w:szCs w:val="20"/>
        </w:rPr>
        <w:t>と②</w:t>
      </w:r>
      <w:r w:rsidR="007312B7" w:rsidRPr="0005237A">
        <w:rPr>
          <w:rFonts w:asciiTheme="minorEastAsia" w:hAnsiTheme="minorEastAsia" w:hint="eastAsia"/>
          <w:b/>
          <w:bCs/>
          <w:sz w:val="20"/>
          <w:szCs w:val="20"/>
        </w:rPr>
        <w:t>学術への貢献</w:t>
      </w:r>
      <w:r w:rsidR="007312B7">
        <w:rPr>
          <w:rFonts w:asciiTheme="minorEastAsia" w:hAnsiTheme="minorEastAsia" w:hint="eastAsia"/>
          <w:sz w:val="20"/>
          <w:szCs w:val="20"/>
        </w:rPr>
        <w:t>の二つの視点から考える。</w:t>
      </w:r>
    </w:p>
    <w:p w14:paraId="0D87F7BB" w14:textId="3408F50E" w:rsidR="00861425" w:rsidRDefault="007312B7" w:rsidP="008608FE">
      <w:pPr>
        <w:snapToGrid w:val="0"/>
        <w:ind w:firstLineChars="100" w:firstLine="200"/>
        <w:jc w:val="left"/>
        <w:rPr>
          <w:rFonts w:asciiTheme="minorEastAsia" w:hAnsiTheme="minorEastAsia"/>
          <w:sz w:val="20"/>
          <w:szCs w:val="20"/>
        </w:rPr>
      </w:pPr>
      <w:r>
        <w:rPr>
          <w:rFonts w:asciiTheme="minorEastAsia" w:hAnsiTheme="minorEastAsia" w:hint="eastAsia"/>
          <w:sz w:val="20"/>
          <w:szCs w:val="20"/>
        </w:rPr>
        <w:t>①</w:t>
      </w:r>
      <w:r w:rsidR="008608FE">
        <w:rPr>
          <w:rFonts w:asciiTheme="minorEastAsia" w:hAnsiTheme="minorEastAsia" w:hint="eastAsia"/>
          <w:sz w:val="20"/>
          <w:szCs w:val="20"/>
        </w:rPr>
        <w:t xml:space="preserve"> </w:t>
      </w:r>
      <w:r>
        <w:rPr>
          <w:rFonts w:asciiTheme="minorEastAsia" w:hAnsiTheme="minorEastAsia" w:hint="eastAsia"/>
          <w:sz w:val="20"/>
          <w:szCs w:val="20"/>
        </w:rPr>
        <w:t>社会への貢献</w:t>
      </w:r>
      <w:r w:rsidR="008608FE">
        <w:rPr>
          <w:rFonts w:asciiTheme="minorEastAsia" w:hAnsiTheme="minorEastAsia" w:hint="eastAsia"/>
          <w:sz w:val="20"/>
          <w:szCs w:val="20"/>
        </w:rPr>
        <w:t>の例</w:t>
      </w:r>
    </w:p>
    <w:p w14:paraId="45FC8CEF" w14:textId="761E6E02" w:rsidR="008608FE" w:rsidRDefault="008608FE" w:rsidP="008608FE">
      <w:pPr>
        <w:snapToGrid w:val="0"/>
        <w:ind w:firstLineChars="100" w:firstLine="200"/>
        <w:jc w:val="left"/>
        <w:rPr>
          <w:rFonts w:asciiTheme="minorEastAsia" w:hAnsiTheme="minorEastAsia"/>
          <w:sz w:val="20"/>
          <w:szCs w:val="20"/>
        </w:rPr>
      </w:pPr>
      <w:r>
        <w:rPr>
          <w:rFonts w:asciiTheme="minorEastAsia" w:hAnsiTheme="minorEastAsia" w:hint="eastAsia"/>
          <w:sz w:val="20"/>
          <w:szCs w:val="20"/>
        </w:rPr>
        <w:t xml:space="preserve">　・現状の問題の状況と原因をあきらかにし、問題解決に向けた提言を行う。</w:t>
      </w:r>
    </w:p>
    <w:p w14:paraId="64E16E76" w14:textId="66744ACF" w:rsidR="008608FE" w:rsidRDefault="008608FE" w:rsidP="007312B7">
      <w:pPr>
        <w:snapToGrid w:val="0"/>
        <w:jc w:val="left"/>
        <w:rPr>
          <w:rFonts w:asciiTheme="minorEastAsia" w:hAnsiTheme="minorEastAsia"/>
          <w:sz w:val="20"/>
          <w:szCs w:val="20"/>
        </w:rPr>
      </w:pPr>
      <w:r>
        <w:rPr>
          <w:rFonts w:asciiTheme="minorEastAsia" w:hAnsiTheme="minorEastAsia" w:hint="eastAsia"/>
          <w:sz w:val="20"/>
          <w:szCs w:val="20"/>
        </w:rPr>
        <w:t xml:space="preserve">　　・問題の状況や原因から近い将来の予想を立てる。</w:t>
      </w:r>
    </w:p>
    <w:p w14:paraId="58A4D9E8" w14:textId="1666C9E2" w:rsidR="008608FE" w:rsidRDefault="008608FE" w:rsidP="007312B7">
      <w:pPr>
        <w:snapToGrid w:val="0"/>
        <w:jc w:val="left"/>
        <w:rPr>
          <w:rFonts w:asciiTheme="minorEastAsia" w:hAnsiTheme="minorEastAsia"/>
          <w:sz w:val="20"/>
          <w:szCs w:val="20"/>
        </w:rPr>
      </w:pPr>
      <w:r>
        <w:rPr>
          <w:rFonts w:asciiTheme="minorEastAsia" w:hAnsiTheme="minorEastAsia" w:hint="eastAsia"/>
          <w:sz w:val="20"/>
          <w:szCs w:val="20"/>
        </w:rPr>
        <w:t xml:space="preserve">　　・未解明な部分が多い問題に対して、データや世論を集め、社会に広く認知してもらう。</w:t>
      </w:r>
    </w:p>
    <w:p w14:paraId="23AC53C2" w14:textId="56ADD940" w:rsidR="007312B7" w:rsidRDefault="007312B7" w:rsidP="008608FE">
      <w:pPr>
        <w:snapToGrid w:val="0"/>
        <w:ind w:firstLineChars="100" w:firstLine="200"/>
        <w:jc w:val="left"/>
        <w:rPr>
          <w:rFonts w:asciiTheme="minorEastAsia" w:hAnsiTheme="minorEastAsia"/>
          <w:sz w:val="20"/>
          <w:szCs w:val="20"/>
        </w:rPr>
      </w:pPr>
      <w:r>
        <w:rPr>
          <w:rFonts w:asciiTheme="minorEastAsia" w:hAnsiTheme="minorEastAsia" w:hint="eastAsia"/>
          <w:sz w:val="20"/>
          <w:szCs w:val="20"/>
        </w:rPr>
        <w:t>②</w:t>
      </w:r>
      <w:r w:rsidR="008608FE">
        <w:rPr>
          <w:rFonts w:asciiTheme="minorEastAsia" w:hAnsiTheme="minorEastAsia" w:hint="eastAsia"/>
          <w:sz w:val="20"/>
          <w:szCs w:val="20"/>
        </w:rPr>
        <w:t xml:space="preserve"> 学術への貢献の例</w:t>
      </w:r>
    </w:p>
    <w:p w14:paraId="362119A8" w14:textId="18FB2025" w:rsidR="008608FE" w:rsidRDefault="008608FE" w:rsidP="008608FE">
      <w:pPr>
        <w:snapToGrid w:val="0"/>
        <w:ind w:firstLineChars="100" w:firstLine="200"/>
        <w:jc w:val="left"/>
        <w:rPr>
          <w:rFonts w:asciiTheme="minorEastAsia" w:hAnsiTheme="minorEastAsia"/>
          <w:sz w:val="20"/>
          <w:szCs w:val="20"/>
        </w:rPr>
      </w:pPr>
      <w:r>
        <w:rPr>
          <w:rFonts w:asciiTheme="minorEastAsia" w:hAnsiTheme="minorEastAsia" w:hint="eastAsia"/>
          <w:sz w:val="20"/>
          <w:szCs w:val="20"/>
        </w:rPr>
        <w:t xml:space="preserve">　・既存の理論では説明できなかった現象や事象に対する、新たな理論や仮説を提案する。</w:t>
      </w:r>
    </w:p>
    <w:p w14:paraId="0D31E81F" w14:textId="005B9F0C" w:rsidR="008608FE" w:rsidRDefault="008608FE" w:rsidP="007312B7">
      <w:pPr>
        <w:snapToGrid w:val="0"/>
        <w:jc w:val="left"/>
        <w:rPr>
          <w:rFonts w:asciiTheme="minorEastAsia" w:hAnsiTheme="minorEastAsia"/>
          <w:sz w:val="20"/>
          <w:szCs w:val="20"/>
        </w:rPr>
      </w:pPr>
      <w:r>
        <w:rPr>
          <w:rFonts w:asciiTheme="minorEastAsia" w:hAnsiTheme="minorEastAsia" w:hint="eastAsia"/>
          <w:sz w:val="20"/>
          <w:szCs w:val="20"/>
        </w:rPr>
        <w:t xml:space="preserve">　　・既存の理論や仮説を補強または改善する。</w:t>
      </w:r>
    </w:p>
    <w:p w14:paraId="21E8811B" w14:textId="515E5613" w:rsidR="008608FE" w:rsidRDefault="008608FE" w:rsidP="007312B7">
      <w:pPr>
        <w:snapToGrid w:val="0"/>
        <w:jc w:val="left"/>
        <w:rPr>
          <w:rFonts w:asciiTheme="minorEastAsia" w:hAnsiTheme="minorEastAsia"/>
          <w:sz w:val="20"/>
          <w:szCs w:val="20"/>
        </w:rPr>
      </w:pPr>
      <w:r>
        <w:rPr>
          <w:rFonts w:asciiTheme="minorEastAsia" w:hAnsiTheme="minorEastAsia" w:hint="eastAsia"/>
          <w:sz w:val="20"/>
          <w:szCs w:val="20"/>
        </w:rPr>
        <w:t xml:space="preserve">　　・新たな概念を与える。</w:t>
      </w:r>
    </w:p>
    <w:p w14:paraId="69A1E656" w14:textId="2B18E940" w:rsidR="008608FE" w:rsidRPr="008608FE" w:rsidRDefault="00883B1D" w:rsidP="007312B7">
      <w:pPr>
        <w:snapToGrid w:val="0"/>
        <w:jc w:val="left"/>
        <w:rPr>
          <w:rFonts w:asciiTheme="minorEastAsia" w:hAnsiTheme="minorEastAsia"/>
          <w:sz w:val="10"/>
          <w:szCs w:val="10"/>
        </w:rPr>
      </w:pPr>
      <w:r>
        <w:rPr>
          <w:rFonts w:asciiTheme="minorEastAsia" w:hAnsiTheme="minorEastAsia" w:hint="eastAsia"/>
          <w:noProof/>
          <w:sz w:val="10"/>
          <w:szCs w:val="10"/>
        </w:rPr>
        <mc:AlternateContent>
          <mc:Choice Requires="wps">
            <w:drawing>
              <wp:anchor distT="0" distB="0" distL="114300" distR="114300" simplePos="0" relativeHeight="251662336" behindDoc="0" locked="0" layoutInCell="1" allowOverlap="1" wp14:anchorId="775D97D6" wp14:editId="554C87FE">
                <wp:simplePos x="0" y="0"/>
                <wp:positionH relativeFrom="column">
                  <wp:posOffset>393406</wp:posOffset>
                </wp:positionH>
                <wp:positionV relativeFrom="paragraph">
                  <wp:posOffset>2194545</wp:posOffset>
                </wp:positionV>
                <wp:extent cx="3019646" cy="276225"/>
                <wp:effectExtent l="0" t="0" r="0" b="0"/>
                <wp:wrapNone/>
                <wp:docPr id="1233420197" name="テキスト ボックス 4"/>
                <wp:cNvGraphicFramePr/>
                <a:graphic xmlns:a="http://schemas.openxmlformats.org/drawingml/2006/main">
                  <a:graphicData uri="http://schemas.microsoft.com/office/word/2010/wordprocessingShape">
                    <wps:wsp>
                      <wps:cNvSpPr txBox="1"/>
                      <wps:spPr>
                        <a:xfrm>
                          <a:off x="0" y="0"/>
                          <a:ext cx="3019646" cy="276225"/>
                        </a:xfrm>
                        <a:prstGeom prst="rect">
                          <a:avLst/>
                        </a:prstGeom>
                        <a:noFill/>
                        <a:ln w="6350">
                          <a:noFill/>
                        </a:ln>
                      </wps:spPr>
                      <wps:txbx>
                        <w:txbxContent>
                          <w:p w14:paraId="037864C5" w14:textId="6EE88165" w:rsidR="00883B1D" w:rsidRPr="008608FE" w:rsidRDefault="00883B1D" w:rsidP="00883B1D">
                            <w:pPr>
                              <w:jc w:val="center"/>
                              <w:rPr>
                                <w:sz w:val="20"/>
                                <w:szCs w:val="21"/>
                              </w:rPr>
                            </w:pPr>
                            <w:r w:rsidRPr="008608FE">
                              <w:rPr>
                                <w:rFonts w:hint="eastAsia"/>
                                <w:sz w:val="20"/>
                                <w:szCs w:val="21"/>
                              </w:rPr>
                              <w:t xml:space="preserve">▲ </w:t>
                            </w:r>
                            <w:r>
                              <w:rPr>
                                <w:rFonts w:hint="eastAsia"/>
                                <w:sz w:val="20"/>
                                <w:szCs w:val="21"/>
                              </w:rPr>
                              <w:t>フィッシュボーンチャートで分析した内容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5D97D6" id="テキスト ボックス 4" o:spid="_x0000_s1027" type="#_x0000_t202" style="position:absolute;margin-left:31pt;margin-top:172.8pt;width:237.7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zpGgIAADM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" filled="f" stroked="f" strokeweight=".5pt">
                <v:textbox>
                  <w:txbxContent>
                    <w:p w14:paraId="037864C5" w14:textId="6EE88165" w:rsidR="00883B1D" w:rsidRPr="008608FE" w:rsidRDefault="00883B1D" w:rsidP="00883B1D">
                      <w:pPr>
                        <w:jc w:val="center"/>
                        <w:rPr>
                          <w:sz w:val="20"/>
                          <w:szCs w:val="21"/>
                        </w:rPr>
                      </w:pPr>
                      <w:r w:rsidRPr="008608FE">
                        <w:rPr>
                          <w:rFonts w:hint="eastAsia"/>
                          <w:sz w:val="20"/>
                          <w:szCs w:val="21"/>
                        </w:rPr>
                        <w:t xml:space="preserve">▲ </w:t>
                      </w:r>
                      <w:r>
                        <w:rPr>
                          <w:rFonts w:hint="eastAsia"/>
                          <w:sz w:val="20"/>
                          <w:szCs w:val="21"/>
                        </w:rPr>
                        <w:t>フィッシュボーンチャートで分析した内容</w:t>
                      </w:r>
                    </w:p>
                  </w:txbxContent>
                </v:textbox>
              </v:shape>
            </w:pict>
          </mc:Fallback>
        </mc:AlternateContent>
      </w:r>
      <w:r w:rsidR="008608FE">
        <w:rPr>
          <w:rFonts w:asciiTheme="minorEastAsia" w:hAnsiTheme="minorEastAsia" w:hint="eastAsia"/>
          <w:noProof/>
          <w:sz w:val="10"/>
          <w:szCs w:val="10"/>
        </w:rPr>
        <mc:AlternateContent>
          <mc:Choice Requires="wps">
            <w:drawing>
              <wp:anchor distT="0" distB="0" distL="114300" distR="114300" simplePos="0" relativeHeight="251660288" behindDoc="0" locked="0" layoutInCell="1" allowOverlap="1" wp14:anchorId="3056C165" wp14:editId="0F030276">
                <wp:simplePos x="0" y="0"/>
                <wp:positionH relativeFrom="column">
                  <wp:posOffset>3533775</wp:posOffset>
                </wp:positionH>
                <wp:positionV relativeFrom="paragraph">
                  <wp:posOffset>2199005</wp:posOffset>
                </wp:positionV>
                <wp:extent cx="3133725" cy="276225"/>
                <wp:effectExtent l="0" t="0" r="0" b="0"/>
                <wp:wrapNone/>
                <wp:docPr id="45822401" name="テキスト ボックス 4"/>
                <wp:cNvGraphicFramePr/>
                <a:graphic xmlns:a="http://schemas.openxmlformats.org/drawingml/2006/main">
                  <a:graphicData uri="http://schemas.microsoft.com/office/word/2010/wordprocessingShape">
                    <wps:wsp>
                      <wps:cNvSpPr txBox="1"/>
                      <wps:spPr>
                        <a:xfrm>
                          <a:off x="0" y="0"/>
                          <a:ext cx="3133725" cy="276225"/>
                        </a:xfrm>
                        <a:prstGeom prst="rect">
                          <a:avLst/>
                        </a:prstGeom>
                        <a:noFill/>
                        <a:ln w="6350">
                          <a:noFill/>
                        </a:ln>
                      </wps:spPr>
                      <wps:txbx>
                        <w:txbxContent>
                          <w:p w14:paraId="3D780EB4" w14:textId="1D28EC1D" w:rsidR="008608FE" w:rsidRPr="008608FE" w:rsidRDefault="008608FE" w:rsidP="008608FE">
                            <w:pPr>
                              <w:jc w:val="center"/>
                              <w:rPr>
                                <w:sz w:val="20"/>
                                <w:szCs w:val="21"/>
                              </w:rPr>
                            </w:pPr>
                            <w:r w:rsidRPr="008608FE">
                              <w:rPr>
                                <w:rFonts w:hint="eastAsia"/>
                                <w:sz w:val="20"/>
                                <w:szCs w:val="21"/>
                              </w:rPr>
                              <w:t>▲ 研究の意義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56C165" id="_x0000_s1028" type="#_x0000_t202" style="position:absolute;margin-left:278.25pt;margin-top:173.15pt;width:246.7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" filled="f" stroked="f" strokeweight=".5pt">
                <v:textbox>
                  <w:txbxContent>
                    <w:p w14:paraId="3D780EB4" w14:textId="1D28EC1D" w:rsidR="008608FE" w:rsidRPr="008608FE" w:rsidRDefault="008608FE" w:rsidP="008608FE">
                      <w:pPr>
                        <w:jc w:val="center"/>
                        <w:rPr>
                          <w:sz w:val="20"/>
                          <w:szCs w:val="21"/>
                        </w:rPr>
                      </w:pPr>
                      <w:r w:rsidRPr="008608FE">
                        <w:rPr>
                          <w:rFonts w:hint="eastAsia"/>
                          <w:sz w:val="20"/>
                          <w:szCs w:val="21"/>
                        </w:rPr>
                        <w:t>▲ 研究の意義</w:t>
                      </w:r>
                    </w:p>
                  </w:txbxContent>
                </v:textbox>
              </v:shape>
            </w:pict>
          </mc:Fallback>
        </mc:AlternateContent>
      </w:r>
    </w:p>
    <w:tbl>
      <w:tblPr>
        <w:tblStyle w:val="a6"/>
        <w:tblW w:w="0" w:type="auto"/>
        <w:tblLook w:val="04A0" w:firstRow="1" w:lastRow="0" w:firstColumn="1" w:lastColumn="0" w:noHBand="0" w:noVBand="1"/>
      </w:tblPr>
      <w:tblGrid>
        <w:gridCol w:w="565"/>
        <w:gridCol w:w="4945"/>
        <w:gridCol w:w="4946"/>
      </w:tblGrid>
      <w:tr w:rsidR="008608FE" w14:paraId="5697A8D5" w14:textId="77777777" w:rsidTr="008608FE">
        <w:tc>
          <w:tcPr>
            <w:tcW w:w="565" w:type="dxa"/>
          </w:tcPr>
          <w:p w14:paraId="402D91E9" w14:textId="77777777" w:rsidR="008608FE" w:rsidRDefault="008608FE" w:rsidP="007312B7">
            <w:pPr>
              <w:snapToGrid w:val="0"/>
              <w:jc w:val="left"/>
              <w:rPr>
                <w:rFonts w:asciiTheme="minorEastAsia" w:hAnsiTheme="minorEastAsia"/>
                <w:sz w:val="20"/>
                <w:szCs w:val="20"/>
              </w:rPr>
            </w:pPr>
          </w:p>
        </w:tc>
        <w:tc>
          <w:tcPr>
            <w:tcW w:w="4945" w:type="dxa"/>
          </w:tcPr>
          <w:p w14:paraId="2F435BD5" w14:textId="34D51CB4" w:rsidR="008608FE" w:rsidRDefault="008608FE" w:rsidP="008608FE">
            <w:pPr>
              <w:snapToGrid w:val="0"/>
              <w:jc w:val="center"/>
              <w:rPr>
                <w:rFonts w:asciiTheme="minorEastAsia" w:hAnsiTheme="minorEastAsia"/>
                <w:sz w:val="20"/>
                <w:szCs w:val="20"/>
              </w:rPr>
            </w:pPr>
            <w:r>
              <w:rPr>
                <w:rFonts w:asciiTheme="minorEastAsia" w:hAnsiTheme="minorEastAsia" w:hint="eastAsia"/>
                <w:sz w:val="20"/>
                <w:szCs w:val="20"/>
              </w:rPr>
              <w:t>研究前の状況</w:t>
            </w:r>
          </w:p>
        </w:tc>
        <w:tc>
          <w:tcPr>
            <w:tcW w:w="4946" w:type="dxa"/>
          </w:tcPr>
          <w:p w14:paraId="4626B918" w14:textId="09C795F7" w:rsidR="008608FE" w:rsidRDefault="008608FE" w:rsidP="008608FE">
            <w:pPr>
              <w:snapToGrid w:val="0"/>
              <w:jc w:val="center"/>
              <w:rPr>
                <w:rFonts w:asciiTheme="minorEastAsia" w:hAnsiTheme="minorEastAsia"/>
                <w:sz w:val="20"/>
                <w:szCs w:val="20"/>
              </w:rPr>
            </w:pPr>
            <w:r>
              <w:rPr>
                <w:rFonts w:asciiTheme="minorEastAsia" w:hAnsiTheme="minorEastAsia" w:hint="eastAsia"/>
                <w:sz w:val="20"/>
                <w:szCs w:val="20"/>
              </w:rPr>
              <w:t>研究後の状況</w:t>
            </w:r>
          </w:p>
        </w:tc>
      </w:tr>
      <w:tr w:rsidR="008608FE" w14:paraId="689CF0CA" w14:textId="77777777" w:rsidTr="008608FE">
        <w:trPr>
          <w:cantSplit/>
          <w:trHeight w:val="1465"/>
        </w:trPr>
        <w:tc>
          <w:tcPr>
            <w:tcW w:w="565" w:type="dxa"/>
            <w:textDirection w:val="tbRlV"/>
          </w:tcPr>
          <w:p w14:paraId="1334C86D" w14:textId="74860E42" w:rsidR="008608FE" w:rsidRDefault="008608FE" w:rsidP="008608FE">
            <w:pPr>
              <w:snapToGrid w:val="0"/>
              <w:ind w:left="113" w:right="113"/>
              <w:jc w:val="left"/>
              <w:rPr>
                <w:rFonts w:asciiTheme="minorEastAsia" w:hAnsiTheme="minorEastAsia"/>
                <w:sz w:val="20"/>
                <w:szCs w:val="20"/>
              </w:rPr>
            </w:pPr>
            <w:r>
              <w:rPr>
                <w:rFonts w:asciiTheme="minorEastAsia" w:hAnsiTheme="minorEastAsia" w:hint="eastAsia"/>
                <w:sz w:val="20"/>
                <w:szCs w:val="20"/>
              </w:rPr>
              <w:t>①社会的貢献</w:t>
            </w:r>
          </w:p>
        </w:tc>
        <w:tc>
          <w:tcPr>
            <w:tcW w:w="4945" w:type="dxa"/>
          </w:tcPr>
          <w:p w14:paraId="6AF9B74A" w14:textId="64CE1273" w:rsidR="008608FE" w:rsidRPr="0005237A" w:rsidRDefault="008608FE" w:rsidP="007312B7">
            <w:pPr>
              <w:snapToGrid w:val="0"/>
              <w:jc w:val="left"/>
              <w:rPr>
                <w:rFonts w:asciiTheme="minorEastAsia" w:hAnsiTheme="minorEastAsia"/>
                <w:sz w:val="16"/>
                <w:szCs w:val="16"/>
              </w:rPr>
            </w:pPr>
            <w:r w:rsidRPr="0005237A">
              <w:rPr>
                <w:rFonts w:asciiTheme="minorEastAsia" w:hAnsiTheme="minorEastAsia" w:hint="eastAsia"/>
                <w:sz w:val="16"/>
                <w:szCs w:val="16"/>
              </w:rPr>
              <w:t>現時点での取り組みで解決できていること、できていないこと</w:t>
            </w:r>
          </w:p>
        </w:tc>
        <w:tc>
          <w:tcPr>
            <w:tcW w:w="4946" w:type="dxa"/>
          </w:tcPr>
          <w:p w14:paraId="08F98CD8" w14:textId="569D43B7" w:rsidR="008608FE" w:rsidRPr="0005237A" w:rsidRDefault="008608FE" w:rsidP="007312B7">
            <w:pPr>
              <w:snapToGrid w:val="0"/>
              <w:jc w:val="left"/>
              <w:rPr>
                <w:rFonts w:asciiTheme="minorEastAsia" w:hAnsiTheme="minorEastAsia"/>
                <w:sz w:val="16"/>
                <w:szCs w:val="16"/>
              </w:rPr>
            </w:pPr>
            <w:r w:rsidRPr="0005237A">
              <w:rPr>
                <w:rFonts w:asciiTheme="minorEastAsia" w:hAnsiTheme="minorEastAsia" w:hint="eastAsia"/>
                <w:sz w:val="16"/>
                <w:szCs w:val="16"/>
              </w:rPr>
              <w:t>研究後の社会状況（どのように社会状況や問題が好転</w:t>
            </w:r>
            <w:r w:rsidR="004B3844">
              <w:rPr>
                <w:rFonts w:asciiTheme="minorEastAsia" w:hAnsiTheme="minorEastAsia" w:hint="eastAsia"/>
                <w:sz w:val="16"/>
                <w:szCs w:val="16"/>
              </w:rPr>
              <w:t>すると予想されるか</w:t>
            </w:r>
            <w:r w:rsidRPr="0005237A">
              <w:rPr>
                <w:rFonts w:asciiTheme="minorEastAsia" w:hAnsiTheme="minorEastAsia" w:hint="eastAsia"/>
                <w:sz w:val="16"/>
                <w:szCs w:val="16"/>
              </w:rPr>
              <w:t>）</w:t>
            </w:r>
          </w:p>
        </w:tc>
      </w:tr>
      <w:tr w:rsidR="008608FE" w14:paraId="0F4EE771" w14:textId="77777777" w:rsidTr="008608FE">
        <w:trPr>
          <w:cantSplit/>
          <w:trHeight w:val="1465"/>
        </w:trPr>
        <w:tc>
          <w:tcPr>
            <w:tcW w:w="565" w:type="dxa"/>
            <w:textDirection w:val="tbRlV"/>
          </w:tcPr>
          <w:p w14:paraId="67CE69AB" w14:textId="050F5FCE" w:rsidR="008608FE" w:rsidRDefault="008608FE" w:rsidP="008608FE">
            <w:pPr>
              <w:snapToGrid w:val="0"/>
              <w:ind w:left="113" w:right="113"/>
              <w:jc w:val="left"/>
              <w:rPr>
                <w:rFonts w:asciiTheme="minorEastAsia" w:hAnsiTheme="minorEastAsia"/>
                <w:sz w:val="20"/>
                <w:szCs w:val="20"/>
              </w:rPr>
            </w:pPr>
            <w:r>
              <w:rPr>
                <w:rFonts w:asciiTheme="minorEastAsia" w:hAnsiTheme="minorEastAsia" w:hint="eastAsia"/>
                <w:sz w:val="20"/>
                <w:szCs w:val="20"/>
              </w:rPr>
              <w:t>②学術的貢献</w:t>
            </w:r>
          </w:p>
        </w:tc>
        <w:tc>
          <w:tcPr>
            <w:tcW w:w="4945" w:type="dxa"/>
          </w:tcPr>
          <w:p w14:paraId="74B8C1B9" w14:textId="3C3039DF" w:rsidR="008608FE" w:rsidRPr="0005237A" w:rsidRDefault="008608FE" w:rsidP="007312B7">
            <w:pPr>
              <w:snapToGrid w:val="0"/>
              <w:jc w:val="left"/>
              <w:rPr>
                <w:rFonts w:asciiTheme="minorEastAsia" w:hAnsiTheme="minorEastAsia"/>
                <w:sz w:val="16"/>
                <w:szCs w:val="16"/>
              </w:rPr>
            </w:pPr>
            <w:r w:rsidRPr="0005237A">
              <w:rPr>
                <w:rFonts w:asciiTheme="minorEastAsia" w:hAnsiTheme="minorEastAsia" w:hint="eastAsia"/>
                <w:sz w:val="16"/>
                <w:szCs w:val="16"/>
              </w:rPr>
              <w:t>現時点で分かっていること、分かっていないこと</w:t>
            </w:r>
          </w:p>
        </w:tc>
        <w:tc>
          <w:tcPr>
            <w:tcW w:w="4946" w:type="dxa"/>
          </w:tcPr>
          <w:p w14:paraId="6EECD908" w14:textId="6919CB9E" w:rsidR="008608FE" w:rsidRPr="0005237A" w:rsidRDefault="008608FE" w:rsidP="007312B7">
            <w:pPr>
              <w:snapToGrid w:val="0"/>
              <w:jc w:val="left"/>
              <w:rPr>
                <w:rFonts w:asciiTheme="minorEastAsia" w:hAnsiTheme="minorEastAsia"/>
                <w:sz w:val="16"/>
                <w:szCs w:val="16"/>
              </w:rPr>
            </w:pPr>
            <w:r w:rsidRPr="0005237A">
              <w:rPr>
                <w:rFonts w:asciiTheme="minorEastAsia" w:hAnsiTheme="minorEastAsia" w:hint="eastAsia"/>
                <w:sz w:val="16"/>
                <w:szCs w:val="16"/>
              </w:rPr>
              <w:t>期待される新たな発見や見地、それによって見込める</w:t>
            </w:r>
            <w:r w:rsidR="0005237A">
              <w:rPr>
                <w:rFonts w:asciiTheme="minorEastAsia" w:hAnsiTheme="minorEastAsia" w:hint="eastAsia"/>
                <w:sz w:val="16"/>
                <w:szCs w:val="16"/>
              </w:rPr>
              <w:t>今後の</w:t>
            </w:r>
            <w:r w:rsidRPr="0005237A">
              <w:rPr>
                <w:rFonts w:asciiTheme="minorEastAsia" w:hAnsiTheme="minorEastAsia" w:hint="eastAsia"/>
                <w:sz w:val="16"/>
                <w:szCs w:val="16"/>
              </w:rPr>
              <w:t>学術上の発展</w:t>
            </w:r>
          </w:p>
        </w:tc>
      </w:tr>
    </w:tbl>
    <w:p w14:paraId="41A4D934" w14:textId="02F8DF9F" w:rsidR="008608FE" w:rsidRPr="008608FE" w:rsidRDefault="008608FE" w:rsidP="007312B7">
      <w:pPr>
        <w:snapToGrid w:val="0"/>
        <w:jc w:val="left"/>
        <w:rPr>
          <w:rFonts w:asciiTheme="minorEastAsia" w:hAnsiTheme="minorEastAsia"/>
          <w:sz w:val="2"/>
          <w:szCs w:val="2"/>
        </w:rPr>
      </w:pPr>
    </w:p>
    <w:sectPr w:rsidR="008608FE" w:rsidRPr="008608FE" w:rsidSect="00ED04FF">
      <w:pgSz w:w="11906" w:h="16838"/>
      <w:pgMar w:top="720" w:right="720" w:bottom="720" w:left="720" w:header="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E136" w14:textId="77777777" w:rsidR="00AA01C3" w:rsidRDefault="00AA01C3" w:rsidP="00AA01C3">
      <w:r>
        <w:separator/>
      </w:r>
    </w:p>
  </w:endnote>
  <w:endnote w:type="continuationSeparator" w:id="0">
    <w:p w14:paraId="0FE3ED68" w14:textId="77777777" w:rsidR="00AA01C3" w:rsidRDefault="00AA01C3" w:rsidP="00AA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BA13" w14:textId="77777777" w:rsidR="00AA01C3" w:rsidRDefault="00AA01C3" w:rsidP="00AA01C3">
      <w:r>
        <w:separator/>
      </w:r>
    </w:p>
  </w:footnote>
  <w:footnote w:type="continuationSeparator" w:id="0">
    <w:p w14:paraId="68F2E8DA" w14:textId="77777777" w:rsidR="00AA01C3" w:rsidRDefault="00AA01C3" w:rsidP="00AA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D06"/>
    <w:multiLevelType w:val="hybridMultilevel"/>
    <w:tmpl w:val="BCB4CF16"/>
    <w:lvl w:ilvl="0" w:tplc="DCAC626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C4441D"/>
    <w:multiLevelType w:val="hybridMultilevel"/>
    <w:tmpl w:val="ECD06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CC7DE7"/>
    <w:multiLevelType w:val="hybridMultilevel"/>
    <w:tmpl w:val="E0444498"/>
    <w:lvl w:ilvl="0" w:tplc="F0545A9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4296549"/>
    <w:multiLevelType w:val="hybridMultilevel"/>
    <w:tmpl w:val="C652D19E"/>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16cid:durableId="1418357769">
    <w:abstractNumId w:val="1"/>
  </w:num>
  <w:num w:numId="2" w16cid:durableId="19473299">
    <w:abstractNumId w:val="3"/>
  </w:num>
  <w:num w:numId="3" w16cid:durableId="1810323137">
    <w:abstractNumId w:val="0"/>
  </w:num>
  <w:num w:numId="4" w16cid:durableId="38553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9A"/>
    <w:rsid w:val="000117B9"/>
    <w:rsid w:val="00024BCC"/>
    <w:rsid w:val="0005237A"/>
    <w:rsid w:val="000828C6"/>
    <w:rsid w:val="00096620"/>
    <w:rsid w:val="000D64C5"/>
    <w:rsid w:val="000E3789"/>
    <w:rsid w:val="001236C1"/>
    <w:rsid w:val="0014776F"/>
    <w:rsid w:val="00152A4B"/>
    <w:rsid w:val="001937E9"/>
    <w:rsid w:val="001F38AE"/>
    <w:rsid w:val="002052E9"/>
    <w:rsid w:val="00221C6B"/>
    <w:rsid w:val="00224C6D"/>
    <w:rsid w:val="00243D2D"/>
    <w:rsid w:val="002524A9"/>
    <w:rsid w:val="00295F0A"/>
    <w:rsid w:val="002A0043"/>
    <w:rsid w:val="002A7D23"/>
    <w:rsid w:val="002D32B1"/>
    <w:rsid w:val="003533D5"/>
    <w:rsid w:val="00366569"/>
    <w:rsid w:val="00373DD4"/>
    <w:rsid w:val="003A70F8"/>
    <w:rsid w:val="003D561E"/>
    <w:rsid w:val="003E0C55"/>
    <w:rsid w:val="0042308A"/>
    <w:rsid w:val="004278E7"/>
    <w:rsid w:val="00456B5C"/>
    <w:rsid w:val="00480B4B"/>
    <w:rsid w:val="00482DE2"/>
    <w:rsid w:val="00486872"/>
    <w:rsid w:val="0049019E"/>
    <w:rsid w:val="004A6453"/>
    <w:rsid w:val="004B3844"/>
    <w:rsid w:val="004C3DCD"/>
    <w:rsid w:val="004D1F6B"/>
    <w:rsid w:val="005124F7"/>
    <w:rsid w:val="005209D6"/>
    <w:rsid w:val="00531A44"/>
    <w:rsid w:val="00542080"/>
    <w:rsid w:val="005450D2"/>
    <w:rsid w:val="0055212E"/>
    <w:rsid w:val="00565847"/>
    <w:rsid w:val="005E17B3"/>
    <w:rsid w:val="00632228"/>
    <w:rsid w:val="006A1EE7"/>
    <w:rsid w:val="006D43EB"/>
    <w:rsid w:val="006E579A"/>
    <w:rsid w:val="00720E8C"/>
    <w:rsid w:val="00721526"/>
    <w:rsid w:val="007312B7"/>
    <w:rsid w:val="00814EF1"/>
    <w:rsid w:val="00832050"/>
    <w:rsid w:val="008608FE"/>
    <w:rsid w:val="00861425"/>
    <w:rsid w:val="0087498D"/>
    <w:rsid w:val="00883B1D"/>
    <w:rsid w:val="008A7BFD"/>
    <w:rsid w:val="008F15E6"/>
    <w:rsid w:val="008F3538"/>
    <w:rsid w:val="0092169C"/>
    <w:rsid w:val="00952185"/>
    <w:rsid w:val="00965172"/>
    <w:rsid w:val="009907E2"/>
    <w:rsid w:val="009C4272"/>
    <w:rsid w:val="009D009A"/>
    <w:rsid w:val="009D195B"/>
    <w:rsid w:val="009D32F6"/>
    <w:rsid w:val="009E0E56"/>
    <w:rsid w:val="009F507C"/>
    <w:rsid w:val="00A2385C"/>
    <w:rsid w:val="00A8650E"/>
    <w:rsid w:val="00AA01C3"/>
    <w:rsid w:val="00AB4510"/>
    <w:rsid w:val="00AC6C90"/>
    <w:rsid w:val="00B12109"/>
    <w:rsid w:val="00B76514"/>
    <w:rsid w:val="00B965D9"/>
    <w:rsid w:val="00C323D5"/>
    <w:rsid w:val="00C60B66"/>
    <w:rsid w:val="00C6711F"/>
    <w:rsid w:val="00C74C2E"/>
    <w:rsid w:val="00CC600B"/>
    <w:rsid w:val="00CE62E5"/>
    <w:rsid w:val="00CF0FBF"/>
    <w:rsid w:val="00D415E5"/>
    <w:rsid w:val="00D4229C"/>
    <w:rsid w:val="00D6226E"/>
    <w:rsid w:val="00D77B97"/>
    <w:rsid w:val="00D8291F"/>
    <w:rsid w:val="00D92A3F"/>
    <w:rsid w:val="00DD3FDB"/>
    <w:rsid w:val="00DD52EB"/>
    <w:rsid w:val="00E017FC"/>
    <w:rsid w:val="00E1088C"/>
    <w:rsid w:val="00E15227"/>
    <w:rsid w:val="00E37A71"/>
    <w:rsid w:val="00E45ABE"/>
    <w:rsid w:val="00E468D6"/>
    <w:rsid w:val="00E5511B"/>
    <w:rsid w:val="00E97DA0"/>
    <w:rsid w:val="00EA543F"/>
    <w:rsid w:val="00ED04FF"/>
    <w:rsid w:val="00F13633"/>
    <w:rsid w:val="00FA76C6"/>
    <w:rsid w:val="00FB1184"/>
    <w:rsid w:val="00FB6237"/>
    <w:rsid w:val="00FF1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565276"/>
  <w15:chartTrackingRefBased/>
  <w15:docId w15:val="{1D7C79A3-C7A9-49E6-A965-51ABA5EB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579A"/>
  </w:style>
  <w:style w:type="character" w:customStyle="1" w:styleId="a4">
    <w:name w:val="日付 (文字)"/>
    <w:basedOn w:val="a0"/>
    <w:link w:val="a3"/>
    <w:uiPriority w:val="99"/>
    <w:semiHidden/>
    <w:rsid w:val="006E579A"/>
  </w:style>
  <w:style w:type="paragraph" w:styleId="a5">
    <w:name w:val="List Paragraph"/>
    <w:basedOn w:val="a"/>
    <w:uiPriority w:val="34"/>
    <w:qFormat/>
    <w:rsid w:val="006E579A"/>
    <w:pPr>
      <w:ind w:left="851"/>
    </w:pPr>
  </w:style>
  <w:style w:type="table" w:styleId="a6">
    <w:name w:val="Table Grid"/>
    <w:basedOn w:val="a1"/>
    <w:uiPriority w:val="39"/>
    <w:rsid w:val="00DD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F35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3538"/>
    <w:rPr>
      <w:rFonts w:asciiTheme="majorHAnsi" w:eastAsiaTheme="majorEastAsia" w:hAnsiTheme="majorHAnsi" w:cstheme="majorBidi"/>
      <w:sz w:val="18"/>
      <w:szCs w:val="18"/>
    </w:rPr>
  </w:style>
  <w:style w:type="paragraph" w:styleId="a9">
    <w:name w:val="header"/>
    <w:basedOn w:val="a"/>
    <w:link w:val="aa"/>
    <w:uiPriority w:val="99"/>
    <w:unhideWhenUsed/>
    <w:rsid w:val="00AA01C3"/>
    <w:pPr>
      <w:tabs>
        <w:tab w:val="center" w:pos="4252"/>
        <w:tab w:val="right" w:pos="8504"/>
      </w:tabs>
      <w:snapToGrid w:val="0"/>
    </w:pPr>
  </w:style>
  <w:style w:type="character" w:customStyle="1" w:styleId="aa">
    <w:name w:val="ヘッダー (文字)"/>
    <w:basedOn w:val="a0"/>
    <w:link w:val="a9"/>
    <w:uiPriority w:val="99"/>
    <w:rsid w:val="00AA01C3"/>
  </w:style>
  <w:style w:type="paragraph" w:styleId="ab">
    <w:name w:val="footer"/>
    <w:basedOn w:val="a"/>
    <w:link w:val="ac"/>
    <w:uiPriority w:val="99"/>
    <w:unhideWhenUsed/>
    <w:rsid w:val="00AA01C3"/>
    <w:pPr>
      <w:tabs>
        <w:tab w:val="center" w:pos="4252"/>
        <w:tab w:val="right" w:pos="8504"/>
      </w:tabs>
      <w:snapToGrid w:val="0"/>
    </w:pPr>
  </w:style>
  <w:style w:type="character" w:customStyle="1" w:styleId="ac">
    <w:name w:val="フッター (文字)"/>
    <w:basedOn w:val="a0"/>
    <w:link w:val="ab"/>
    <w:uiPriority w:val="99"/>
    <w:rsid w:val="00AA01C3"/>
  </w:style>
  <w:style w:type="character" w:styleId="ad">
    <w:name w:val="Hyperlink"/>
    <w:basedOn w:val="a0"/>
    <w:uiPriority w:val="99"/>
    <w:unhideWhenUsed/>
    <w:rsid w:val="002D32B1"/>
    <w:rPr>
      <w:color w:val="0563C1"/>
      <w:u w:val="single"/>
    </w:rPr>
  </w:style>
  <w:style w:type="character" w:styleId="ae">
    <w:name w:val="Unresolved Mention"/>
    <w:basedOn w:val="a0"/>
    <w:uiPriority w:val="99"/>
    <w:semiHidden/>
    <w:unhideWhenUsed/>
    <w:rsid w:val="00E45ABE"/>
    <w:rPr>
      <w:color w:val="605E5C"/>
      <w:shd w:val="clear" w:color="auto" w:fill="E1DFDD"/>
    </w:rPr>
  </w:style>
  <w:style w:type="character" w:styleId="af">
    <w:name w:val="FollowedHyperlink"/>
    <w:basedOn w:val="a0"/>
    <w:uiPriority w:val="99"/>
    <w:semiHidden/>
    <w:unhideWhenUsed/>
    <w:rsid w:val="00E4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1814">
      <w:bodyDiv w:val="1"/>
      <w:marLeft w:val="0"/>
      <w:marRight w:val="0"/>
      <w:marTop w:val="0"/>
      <w:marBottom w:val="0"/>
      <w:divBdr>
        <w:top w:val="none" w:sz="0" w:space="0" w:color="auto"/>
        <w:left w:val="none" w:sz="0" w:space="0" w:color="auto"/>
        <w:bottom w:val="none" w:sz="0" w:space="0" w:color="auto"/>
        <w:right w:val="none" w:sz="0" w:space="0" w:color="auto"/>
      </w:divBdr>
    </w:div>
    <w:div w:id="237323037">
      <w:bodyDiv w:val="1"/>
      <w:marLeft w:val="0"/>
      <w:marRight w:val="0"/>
      <w:marTop w:val="0"/>
      <w:marBottom w:val="0"/>
      <w:divBdr>
        <w:top w:val="none" w:sz="0" w:space="0" w:color="auto"/>
        <w:left w:val="none" w:sz="0" w:space="0" w:color="auto"/>
        <w:bottom w:val="none" w:sz="0" w:space="0" w:color="auto"/>
        <w:right w:val="none" w:sz="0" w:space="0" w:color="auto"/>
      </w:divBdr>
    </w:div>
    <w:div w:id="1140345528">
      <w:bodyDiv w:val="1"/>
      <w:marLeft w:val="0"/>
      <w:marRight w:val="0"/>
      <w:marTop w:val="0"/>
      <w:marBottom w:val="0"/>
      <w:divBdr>
        <w:top w:val="none" w:sz="0" w:space="0" w:color="auto"/>
        <w:left w:val="none" w:sz="0" w:space="0" w:color="auto"/>
        <w:bottom w:val="none" w:sz="0" w:space="0" w:color="auto"/>
        <w:right w:val="none" w:sz="0" w:space="0" w:color="auto"/>
      </w:divBdr>
    </w:div>
    <w:div w:id="1435443826">
      <w:bodyDiv w:val="1"/>
      <w:marLeft w:val="0"/>
      <w:marRight w:val="0"/>
      <w:marTop w:val="0"/>
      <w:marBottom w:val="0"/>
      <w:divBdr>
        <w:top w:val="none" w:sz="0" w:space="0" w:color="auto"/>
        <w:left w:val="none" w:sz="0" w:space="0" w:color="auto"/>
        <w:bottom w:val="none" w:sz="0" w:space="0" w:color="auto"/>
        <w:right w:val="none" w:sz="0" w:space="0" w:color="auto"/>
      </w:divBdr>
    </w:div>
    <w:div w:id="19737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49BF-60AF-447F-8671-DDE4C017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亮太</dc:creator>
  <cp:keywords/>
  <dc:description/>
  <cp:lastModifiedBy>勝部　舜也</cp:lastModifiedBy>
  <cp:revision>46</cp:revision>
  <cp:lastPrinted>2025-04-12T03:15:00Z</cp:lastPrinted>
  <dcterms:created xsi:type="dcterms:W3CDTF">2024-12-02T23:31:00Z</dcterms:created>
  <dcterms:modified xsi:type="dcterms:W3CDTF">2025-05-12T04:40:00Z</dcterms:modified>
</cp:coreProperties>
</file>