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page" w:horzAnchor="margin" w:tblpXSpec="center" w:tblpY="3901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3828"/>
      </w:tblGrid>
      <w:tr w:rsidR="00887F30" w:rsidRPr="00887F30" w:rsidTr="00887F30">
        <w:tc>
          <w:tcPr>
            <w:tcW w:w="3510" w:type="dxa"/>
            <w:tcBorders>
              <w:top w:val="single" w:sz="18" w:space="0" w:color="auto"/>
              <w:bottom w:val="single" w:sz="18" w:space="0" w:color="auto"/>
            </w:tcBorders>
          </w:tcPr>
          <w:p w:rsidR="00887F30" w:rsidRPr="00887F30" w:rsidRDefault="00887F30" w:rsidP="00887F30">
            <w:pPr>
              <w:jc w:val="center"/>
              <w:rPr>
                <w:rFonts w:ascii="Century" w:eastAsia="ＭＳ 明朝" w:hAnsi="Century" w:cs="Times New Roman"/>
                <w:szCs w:val="18"/>
              </w:rPr>
            </w:pPr>
            <w:r w:rsidRPr="00887F30">
              <w:rPr>
                <w:rFonts w:ascii="Century" w:eastAsia="ＭＳ 明朝" w:hAnsi="Century" w:cs="Times New Roman" w:hint="eastAsia"/>
                <w:szCs w:val="18"/>
              </w:rPr>
              <w:t>（</w:t>
            </w:r>
            <w:r w:rsidRPr="00887F30">
              <w:rPr>
                <w:rFonts w:ascii="Century" w:eastAsia="ＭＳ 明朝" w:hAnsi="Century" w:cs="Times New Roman" w:hint="eastAsia"/>
                <w:i/>
                <w:szCs w:val="18"/>
              </w:rPr>
              <w:t xml:space="preserve">　</w:t>
            </w:r>
            <w:r w:rsidRPr="00887F30">
              <w:rPr>
                <w:rFonts w:ascii="Century" w:eastAsia="ＭＳ 明朝" w:hAnsi="Century" w:cs="Times New Roman" w:hint="eastAsia"/>
                <w:color w:val="FF0000"/>
                <w:szCs w:val="18"/>
              </w:rPr>
              <w:t>○○市</w:t>
            </w:r>
            <w:r w:rsidRPr="00887F30">
              <w:rPr>
                <w:rFonts w:ascii="Century" w:eastAsia="ＭＳ 明朝" w:hAnsi="Century" w:cs="Times New Roman" w:hint="eastAsia"/>
                <w:szCs w:val="18"/>
              </w:rPr>
              <w:t xml:space="preserve">　）子育て支援事業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887F30" w:rsidRPr="00887F30" w:rsidRDefault="00887F30" w:rsidP="00887F30">
            <w:pPr>
              <w:jc w:val="center"/>
              <w:rPr>
                <w:rFonts w:ascii="Century" w:eastAsia="ＭＳ 明朝" w:hAnsi="Century" w:cs="Times New Roman"/>
                <w:szCs w:val="18"/>
              </w:rPr>
            </w:pPr>
            <w:r w:rsidRPr="00887F30">
              <w:rPr>
                <w:rFonts w:ascii="Century" w:eastAsia="ＭＳ 明朝" w:hAnsi="Century" w:cs="Times New Roman" w:hint="eastAsia"/>
                <w:szCs w:val="18"/>
              </w:rPr>
              <w:t>支援内容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</w:tcPr>
          <w:p w:rsidR="00887F30" w:rsidRPr="00887F30" w:rsidRDefault="00887F30" w:rsidP="00887F30">
            <w:pPr>
              <w:jc w:val="center"/>
              <w:rPr>
                <w:rFonts w:ascii="Century" w:eastAsia="ＭＳ 明朝" w:hAnsi="Century" w:cs="Times New Roman"/>
                <w:szCs w:val="18"/>
              </w:rPr>
            </w:pPr>
            <w:r w:rsidRPr="00887F30">
              <w:rPr>
                <w:rFonts w:ascii="Century" w:eastAsia="ＭＳ 明朝" w:hAnsi="Century" w:cs="Times New Roman" w:hint="eastAsia"/>
                <w:szCs w:val="18"/>
              </w:rPr>
              <w:t>備考</w:t>
            </w:r>
          </w:p>
        </w:tc>
      </w:tr>
      <w:tr w:rsidR="00887F30" w:rsidRPr="00887F30" w:rsidTr="00887F30">
        <w:trPr>
          <w:trHeight w:val="3998"/>
        </w:trPr>
        <w:tc>
          <w:tcPr>
            <w:tcW w:w="3510" w:type="dxa"/>
            <w:tcBorders>
              <w:top w:val="single" w:sz="18" w:space="0" w:color="auto"/>
            </w:tcBorders>
          </w:tcPr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子育て相談事業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①○○市地域子育て相談センター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②○○市子ども家庭支援センター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特別保育事業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○○市子育て情報誌「のびっこ」･ほっとメール○○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○○ファミリーサポートセンター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子育て相談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マイ保育園登録（在宅で子育てをしている家庭の相談窓口）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子育てひろば（親子・子ども交流，子育て相談）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子育て総合相談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児童虐待の相談･対応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育児支援ヘルパー派遣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ショートステイ（宿泊）・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トワイライトステイ（夜間）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子育てママのしゃべり場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一時保育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定期利用保育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休日保育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年末保育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病児保育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病後児保育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子育て情報誌配布･メール配信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子育て援助依頼会員を援助会員が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サポート</w:t>
            </w:r>
          </w:p>
        </w:tc>
        <w:tc>
          <w:tcPr>
            <w:tcW w:w="3828" w:type="dxa"/>
            <w:tcBorders>
              <w:top w:val="single" w:sz="18" w:space="0" w:color="auto"/>
            </w:tcBorders>
          </w:tcPr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887F3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５地域の公立保育所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887F3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63認可保育所等園庭・園内解放行事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887F3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68認可保育所等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○○</w:t>
            </w:r>
            <w:r w:rsidRPr="00887F3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市役所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887F3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 xml:space="preserve">育児援助･助言･相談，家事援助・健診付き添い820円/時間 </w:t>
            </w: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*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887F3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4000円/泊，１回７泊，年間制限なし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887F3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1000～4000円/時間，30日/年</w:t>
            </w: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**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887F3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地区市民</w:t>
            </w:r>
            <w:r w:rsidRPr="00887F30">
              <w:rPr>
                <w:rFonts w:ascii="Century" w:eastAsia="ＭＳ 明朝" w:hAnsi="Century" w:cs="Times New Roman" w:hint="eastAsia"/>
                <w:color w:val="FF0000"/>
                <w:szCs w:val="21"/>
              </w:rPr>
              <w:t>センター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887F3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55認可保育所等　３日以内/週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887F3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55認可保育所等　４時間/日，２日以内/週等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887F3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１保育所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887F3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１保育所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887F3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△△クリニック病児保育室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887F3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４名定員，2000円/日*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887F3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４保育所，2000円/日*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887F3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700円/時間（７～19時）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  <w:r w:rsidRPr="00887F30">
              <w:rPr>
                <w:rFonts w:ascii="ＭＳ 明朝" w:eastAsia="ＭＳ 明朝" w:hAnsi="ＭＳ 明朝" w:cs="Times New Roman" w:hint="eastAsia"/>
                <w:color w:val="FF0000"/>
                <w:szCs w:val="21"/>
              </w:rPr>
              <w:t>早朝･夜間･休日900円/時間</w:t>
            </w:r>
          </w:p>
          <w:p w:rsidR="00887F30" w:rsidRPr="00887F30" w:rsidRDefault="00887F30" w:rsidP="00887F3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B13776" w:rsidRPr="00B13776" w:rsidRDefault="00887F30">
      <w:pPr>
        <w:rPr>
          <w:rFonts w:ascii="ＭＳ ゴシック" w:eastAsia="ＭＳ ゴシック" w:hAnsi="ＭＳ ゴシック"/>
          <w:b/>
        </w:rPr>
      </w:pPr>
      <w:r w:rsidRPr="00B13776">
        <w:rPr>
          <w:rFonts w:ascii="ＭＳ ゴシック" w:eastAsia="ＭＳ ゴシック" w:hAnsi="ＭＳ ゴシック" w:hint="eastAsia"/>
          <w:b/>
        </w:rPr>
        <w:t xml:space="preserve">発達と保育Ⅰ　5月11日以降の課題　</w:t>
      </w:r>
    </w:p>
    <w:p w:rsidR="005367E2" w:rsidRPr="00B13776" w:rsidRDefault="00887F30">
      <w:pPr>
        <w:rPr>
          <w:rFonts w:ascii="ＭＳ 明朝" w:eastAsia="ＭＳ 明朝" w:hAnsi="ＭＳ 明朝"/>
        </w:rPr>
      </w:pPr>
      <w:r w:rsidRPr="00B13776">
        <w:rPr>
          <w:rFonts w:ascii="ＭＳ 明朝" w:eastAsia="ＭＳ 明朝" w:hAnsi="ＭＳ 明朝" w:hint="eastAsia"/>
        </w:rPr>
        <w:t>教科書ｐ３５　ｐ５３　ｐ１３６の本文脇にある</w:t>
      </w:r>
      <w:proofErr w:type="spellStart"/>
      <w:r w:rsidR="007169E6" w:rsidRPr="00B13776">
        <w:rPr>
          <w:rFonts w:ascii="ＭＳ 明朝" w:eastAsia="ＭＳ 明朝" w:hAnsi="ＭＳ 明朝" w:hint="eastAsia"/>
        </w:rPr>
        <w:t>Activty</w:t>
      </w:r>
      <w:proofErr w:type="spellEnd"/>
      <w:r w:rsidR="007169E6" w:rsidRPr="00B13776">
        <w:rPr>
          <w:rFonts w:ascii="ＭＳ 明朝" w:eastAsia="ＭＳ 明朝" w:hAnsi="ＭＳ 明朝" w:hint="eastAsia"/>
        </w:rPr>
        <w:t>を1つ以上行う。今までの課題</w:t>
      </w:r>
      <w:r w:rsidR="00B13776" w:rsidRPr="00B13776">
        <w:rPr>
          <w:rFonts w:ascii="ＭＳ 明朝" w:eastAsia="ＭＳ 明朝" w:hAnsi="ＭＳ 明朝" w:hint="eastAsia"/>
        </w:rPr>
        <w:t>のように紙にまとめてください。</w:t>
      </w:r>
    </w:p>
    <w:p w:rsidR="00B13776" w:rsidRPr="00B13776" w:rsidRDefault="00B13776">
      <w:pPr>
        <w:rPr>
          <w:rFonts w:ascii="ＭＳ 明朝" w:eastAsia="ＭＳ 明朝" w:hAnsi="ＭＳ 明朝" w:hint="eastAsia"/>
        </w:rPr>
      </w:pPr>
      <w:r w:rsidRPr="00B13776">
        <w:rPr>
          <w:rFonts w:ascii="ＭＳ 明朝" w:eastAsia="ＭＳ 明朝" w:hAnsi="ＭＳ 明朝" w:hint="eastAsia"/>
        </w:rPr>
        <w:t>ｐ５３はインターネットで調べてもよいです。ｐ１３６は下の表を参考にして下さい。</w:t>
      </w:r>
    </w:p>
    <w:p w:rsidR="00887F30" w:rsidRDefault="00887F30">
      <w:bookmarkStart w:id="0" w:name="_GoBack"/>
      <w:bookmarkEnd w:id="0"/>
    </w:p>
    <w:p w:rsidR="00887F30" w:rsidRDefault="00887F30"/>
    <w:p w:rsidR="00887F30" w:rsidRPr="00887F30" w:rsidRDefault="00887F30">
      <w:pPr>
        <w:rPr>
          <w:rFonts w:hint="eastAsia"/>
        </w:rPr>
      </w:pPr>
    </w:p>
    <w:sectPr w:rsidR="00887F30" w:rsidRPr="00887F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30"/>
    <w:rsid w:val="00384543"/>
    <w:rsid w:val="00482852"/>
    <w:rsid w:val="007169E6"/>
    <w:rsid w:val="00887F30"/>
    <w:rsid w:val="00B1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1499E"/>
  <w15:chartTrackingRefBased/>
  <w15:docId w15:val="{1372F191-F9F3-4ACC-91A6-200F31F7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87F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</cp:revision>
  <dcterms:created xsi:type="dcterms:W3CDTF">2020-05-13T06:46:00Z</dcterms:created>
  <dcterms:modified xsi:type="dcterms:W3CDTF">2020-05-13T07:12:00Z</dcterms:modified>
</cp:coreProperties>
</file>