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4680"/>
        <w:gridCol w:w="4961"/>
      </w:tblGrid>
      <w:tr w:rsidR="00AD2613" w:rsidTr="00082BE9">
        <w:trPr>
          <w:tblHeader/>
        </w:trPr>
        <w:tc>
          <w:tcPr>
            <w:tcW w:w="5245" w:type="dxa"/>
            <w:gridSpan w:val="2"/>
            <w:shd w:val="clear" w:color="auto" w:fill="CCFFFF"/>
          </w:tcPr>
          <w:p w:rsidR="00AD2613" w:rsidRPr="00FD6F6D" w:rsidRDefault="00AD2613"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4961" w:type="dxa"/>
            <w:shd w:val="clear" w:color="auto" w:fill="CCFFFF"/>
          </w:tcPr>
          <w:p w:rsidR="00AD2613" w:rsidRPr="00FD6F6D" w:rsidRDefault="00920093" w:rsidP="00FD6F6D">
            <w:pPr>
              <w:jc w:val="center"/>
              <w:rPr>
                <w:rFonts w:ascii="ＭＳ ゴシック" w:eastAsia="ＭＳ ゴシック" w:hAnsi="ＭＳ ゴシック"/>
              </w:rPr>
            </w:pPr>
            <w:r>
              <w:rPr>
                <w:rFonts w:ascii="ＭＳ ゴシック" w:eastAsia="ＭＳ ゴシック" w:hAnsi="ＭＳ ゴシック" w:hint="eastAsia"/>
              </w:rPr>
              <w:t>都立野津田</w:t>
            </w:r>
            <w:r w:rsidR="00944DBE">
              <w:rPr>
                <w:rFonts w:ascii="ＭＳ ゴシック" w:eastAsia="ＭＳ ゴシック" w:hAnsi="ＭＳ ゴシック" w:hint="eastAsia"/>
              </w:rPr>
              <w:t>高校　学力</w:t>
            </w:r>
            <w:r w:rsidR="00AD2613" w:rsidRPr="00FD6F6D">
              <w:rPr>
                <w:rFonts w:ascii="ＭＳ ゴシック" w:eastAsia="ＭＳ ゴシック" w:hAnsi="ＭＳ ゴシック" w:hint="eastAsia"/>
              </w:rPr>
              <w:t>スタンダード</w:t>
            </w:r>
          </w:p>
        </w:tc>
      </w:tr>
      <w:tr w:rsidR="00753B0D" w:rsidRPr="00EA3D3B" w:rsidTr="00155B63">
        <w:trPr>
          <w:trHeight w:val="12549"/>
        </w:trPr>
        <w:tc>
          <w:tcPr>
            <w:tcW w:w="565" w:type="dxa"/>
          </w:tcPr>
          <w:p w:rsidR="00753B0D" w:rsidRPr="003C4E2D" w:rsidRDefault="00753B0D" w:rsidP="00016968">
            <w:pPr>
              <w:jc w:val="center"/>
              <w:rPr>
                <w:rFonts w:ascii="ＭＳ 明朝" w:hAnsi="ＭＳ 明朝"/>
                <w:szCs w:val="21"/>
              </w:rPr>
            </w:pPr>
            <w:r w:rsidRPr="003C4E2D">
              <w:rPr>
                <w:rFonts w:ascii="ＭＳ 明朝" w:hAnsi="ＭＳ 明朝" w:hint="eastAsia"/>
                <w:szCs w:val="21"/>
              </w:rPr>
              <w:t>(1)</w:t>
            </w:r>
          </w:p>
          <w:p w:rsidR="00753B0D" w:rsidRPr="003C4E2D" w:rsidRDefault="00753B0D" w:rsidP="00016968">
            <w:pPr>
              <w:jc w:val="center"/>
              <w:rPr>
                <w:rFonts w:ascii="ＭＳ 明朝" w:hAnsi="ＭＳ 明朝"/>
                <w:szCs w:val="21"/>
              </w:rPr>
            </w:pPr>
            <w:r w:rsidRPr="003C4E2D">
              <w:rPr>
                <w:rFonts w:ascii="ＭＳ 明朝" w:hAnsi="ＭＳ 明朝" w:hint="eastAsia"/>
                <w:szCs w:val="21"/>
              </w:rPr>
              <w:t>生物と遺伝子</w:t>
            </w: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r w:rsidRPr="003C4E2D">
              <w:rPr>
                <w:rFonts w:ascii="ＭＳ 明朝" w:hAnsi="ＭＳ 明朝" w:hint="eastAsia"/>
                <w:szCs w:val="21"/>
              </w:rPr>
              <w:lastRenderedPageBreak/>
              <w:t>(2)生物の体内環境の維持</w:t>
            </w: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082BE9" w:rsidRPr="003C4E2D" w:rsidRDefault="00082BE9" w:rsidP="00016968">
            <w:pPr>
              <w:jc w:val="center"/>
              <w:rPr>
                <w:rFonts w:ascii="ＭＳ 明朝" w:hAnsi="ＭＳ 明朝"/>
                <w:szCs w:val="21"/>
              </w:rPr>
            </w:pPr>
          </w:p>
          <w:p w:rsidR="00082BE9" w:rsidRPr="003C4E2D" w:rsidRDefault="00082BE9" w:rsidP="00016968">
            <w:pPr>
              <w:jc w:val="center"/>
              <w:rPr>
                <w:rFonts w:ascii="ＭＳ 明朝" w:hAnsi="ＭＳ 明朝"/>
                <w:szCs w:val="21"/>
              </w:rPr>
            </w:pPr>
          </w:p>
          <w:p w:rsidR="00082BE9" w:rsidRPr="003C4E2D" w:rsidRDefault="00082BE9" w:rsidP="00016968">
            <w:pPr>
              <w:jc w:val="center"/>
              <w:rPr>
                <w:rFonts w:ascii="ＭＳ 明朝" w:hAnsi="ＭＳ 明朝"/>
                <w:szCs w:val="21"/>
              </w:rPr>
            </w:pPr>
          </w:p>
          <w:p w:rsidR="00082BE9" w:rsidRPr="003C4E2D" w:rsidRDefault="00082BE9"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p>
          <w:p w:rsidR="00753B0D" w:rsidRPr="003C4E2D" w:rsidRDefault="00753B0D" w:rsidP="00016968">
            <w:pPr>
              <w:jc w:val="center"/>
              <w:rPr>
                <w:rFonts w:ascii="ＭＳ 明朝" w:hAnsi="ＭＳ 明朝"/>
                <w:szCs w:val="21"/>
              </w:rPr>
            </w:pPr>
            <w:r w:rsidRPr="003C4E2D">
              <w:rPr>
                <w:rFonts w:ascii="ＭＳ 明朝" w:hAnsi="ＭＳ 明朝" w:hint="eastAsia"/>
                <w:szCs w:val="21"/>
              </w:rPr>
              <w:lastRenderedPageBreak/>
              <w:t>(3) 生物の多様性と生態系</w:t>
            </w:r>
          </w:p>
        </w:tc>
        <w:tc>
          <w:tcPr>
            <w:tcW w:w="4680" w:type="dxa"/>
            <w:shd w:val="clear" w:color="auto" w:fill="FFFFFF"/>
          </w:tcPr>
          <w:p w:rsidR="00753B0D" w:rsidRPr="003C4E2D" w:rsidRDefault="00753B0D" w:rsidP="00016968">
            <w:pPr>
              <w:rPr>
                <w:rFonts w:ascii="ＭＳ 明朝" w:hAnsi="ＭＳ 明朝"/>
                <w:szCs w:val="21"/>
              </w:rPr>
            </w:pPr>
            <w:r w:rsidRPr="003C4E2D">
              <w:rPr>
                <w:rFonts w:ascii="ＭＳ 明朝" w:hAnsi="ＭＳ 明朝" w:hint="eastAsia"/>
                <w:szCs w:val="21"/>
              </w:rPr>
              <w:lastRenderedPageBreak/>
              <w:t>ア　生物の特徴</w:t>
            </w:r>
          </w:p>
          <w:p w:rsidR="00753B0D" w:rsidRPr="003C4E2D" w:rsidRDefault="00753B0D" w:rsidP="00016968">
            <w:pPr>
              <w:rPr>
                <w:rFonts w:ascii="ＭＳ 明朝" w:hAnsi="ＭＳ 明朝"/>
                <w:szCs w:val="21"/>
              </w:rPr>
            </w:pPr>
            <w:r w:rsidRPr="003C4E2D">
              <w:rPr>
                <w:rFonts w:ascii="ＭＳ 明朝" w:hAnsi="ＭＳ 明朝" w:hint="eastAsia"/>
                <w:szCs w:val="21"/>
              </w:rPr>
              <w:t>（ア）生物の共通性と多様性</w:t>
            </w:r>
          </w:p>
          <w:p w:rsidR="00753B0D" w:rsidRPr="003C4E2D" w:rsidRDefault="00753B0D" w:rsidP="00753B0D">
            <w:pPr>
              <w:ind w:left="392" w:hangingChars="200" w:hanging="392"/>
              <w:rPr>
                <w:rFonts w:ascii="ＭＳ 明朝" w:hAnsi="ＭＳ 明朝"/>
                <w:szCs w:val="21"/>
              </w:rPr>
            </w:pPr>
            <w:r w:rsidRPr="003C4E2D">
              <w:rPr>
                <w:rFonts w:ascii="ＭＳ 明朝" w:hAnsi="ＭＳ 明朝" w:hint="eastAsia"/>
                <w:szCs w:val="21"/>
              </w:rPr>
              <w:t xml:space="preserve">　　　生物は多様でありながら共通性をもっていることを理解すること。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（イ）細胞とエネルギー</w:t>
            </w:r>
          </w:p>
          <w:p w:rsidR="00753B0D" w:rsidRPr="003C4E2D" w:rsidRDefault="00753B0D" w:rsidP="00753B0D">
            <w:pPr>
              <w:ind w:left="392" w:hangingChars="200" w:hanging="392"/>
              <w:rPr>
                <w:rFonts w:ascii="ＭＳ 明朝" w:hAnsi="ＭＳ 明朝"/>
                <w:szCs w:val="21"/>
              </w:rPr>
            </w:pPr>
            <w:r w:rsidRPr="003C4E2D">
              <w:rPr>
                <w:rFonts w:ascii="ＭＳ 明朝" w:hAnsi="ＭＳ 明朝" w:hint="eastAsia"/>
                <w:szCs w:val="21"/>
              </w:rPr>
              <w:t xml:space="preserve">　　　生命活動に必要なエネルギーと代謝について理解すること。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　遺伝子とその働き</w:t>
            </w:r>
          </w:p>
          <w:p w:rsidR="00753B0D" w:rsidRPr="003C4E2D" w:rsidRDefault="00753B0D" w:rsidP="00016968">
            <w:pPr>
              <w:rPr>
                <w:rFonts w:ascii="ＭＳ 明朝" w:hAnsi="ＭＳ 明朝"/>
                <w:szCs w:val="21"/>
              </w:rPr>
            </w:pPr>
            <w:r w:rsidRPr="003C4E2D">
              <w:rPr>
                <w:rFonts w:ascii="ＭＳ 明朝" w:hAnsi="ＭＳ 明朝" w:hint="eastAsia"/>
                <w:szCs w:val="21"/>
              </w:rPr>
              <w:t>（ア）遺伝情報とＤＮＡ</w:t>
            </w:r>
          </w:p>
          <w:p w:rsidR="00753B0D" w:rsidRPr="003C4E2D" w:rsidRDefault="00753B0D" w:rsidP="00753B0D">
            <w:pPr>
              <w:ind w:left="392" w:hangingChars="200" w:hanging="392"/>
              <w:rPr>
                <w:rFonts w:ascii="ＭＳ 明朝" w:hAnsi="ＭＳ 明朝"/>
                <w:szCs w:val="21"/>
              </w:rPr>
            </w:pPr>
            <w:r w:rsidRPr="003C4E2D">
              <w:rPr>
                <w:rFonts w:ascii="ＭＳ 明朝" w:hAnsi="ＭＳ 明朝" w:hint="eastAsia"/>
                <w:szCs w:val="21"/>
              </w:rPr>
              <w:t xml:space="preserve">　　　遺伝情報を担う物質としてのＤＮＡの特徴について理解すること。</w:t>
            </w:r>
          </w:p>
          <w:p w:rsidR="00753B0D" w:rsidRPr="003C4E2D" w:rsidRDefault="00753B0D" w:rsidP="00016968">
            <w:pPr>
              <w:rPr>
                <w:rFonts w:ascii="ＭＳ 明朝" w:hAnsi="ＭＳ 明朝"/>
                <w:szCs w:val="21"/>
              </w:rPr>
            </w:pPr>
          </w:p>
          <w:p w:rsidR="00082BE9" w:rsidRPr="003C4E2D" w:rsidRDefault="00082BE9"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（イ）遺伝情報の分配</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ＤＮＡが複製され分配されることにより、遺伝情報が伝えられることを理解すること。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（ウ）遺伝情報とタンパク質の合成</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cs="ＭＳ明朝" w:hint="eastAsia"/>
                <w:kern w:val="0"/>
                <w:szCs w:val="21"/>
              </w:rPr>
              <w:t>ＤＮＡの情報に基づいてタンパク質が合成されることを理解すること。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lastRenderedPageBreak/>
              <w:t>ア　生物の体内環境</w:t>
            </w:r>
          </w:p>
          <w:p w:rsidR="00753B0D" w:rsidRPr="003C4E2D" w:rsidRDefault="00753B0D" w:rsidP="00016968">
            <w:pPr>
              <w:rPr>
                <w:rFonts w:ascii="ＭＳ 明朝" w:hAnsi="ＭＳ 明朝"/>
                <w:szCs w:val="21"/>
              </w:rPr>
            </w:pPr>
            <w:r w:rsidRPr="003C4E2D">
              <w:rPr>
                <w:rFonts w:ascii="ＭＳ 明朝" w:hAnsi="ＭＳ 明朝" w:hint="eastAsia"/>
                <w:szCs w:val="21"/>
              </w:rPr>
              <w:t>（ア）体内環境</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体内環境が保たれていることを理解するこ　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（イ）体内環境の維持の仕組み</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体内環境の維持に自律神経とホルモンがかかわっていることを理解すること。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（ウ）免疫</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免疫とそれにかかわる細胞の働きについて理解すること。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082BE9" w:rsidRPr="003C4E2D" w:rsidRDefault="00082BE9" w:rsidP="00016968">
            <w:pPr>
              <w:rPr>
                <w:rFonts w:ascii="ＭＳ 明朝" w:hAnsi="ＭＳ 明朝"/>
                <w:szCs w:val="21"/>
              </w:rPr>
            </w:pPr>
          </w:p>
          <w:p w:rsidR="00082BE9" w:rsidRPr="003C4E2D" w:rsidRDefault="00082BE9" w:rsidP="00016968">
            <w:pPr>
              <w:rPr>
                <w:rFonts w:ascii="ＭＳ 明朝" w:hAnsi="ＭＳ 明朝"/>
                <w:szCs w:val="21"/>
              </w:rPr>
            </w:pPr>
          </w:p>
          <w:p w:rsidR="00082BE9" w:rsidRPr="003C4E2D" w:rsidRDefault="00082BE9" w:rsidP="00016968">
            <w:pPr>
              <w:rPr>
                <w:rFonts w:ascii="ＭＳ 明朝" w:hAnsi="ＭＳ 明朝"/>
                <w:szCs w:val="21"/>
              </w:rPr>
            </w:pPr>
          </w:p>
          <w:p w:rsidR="00082BE9" w:rsidRPr="003C4E2D" w:rsidRDefault="00082BE9"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lastRenderedPageBreak/>
              <w:t>ア　植生の多様性と分布</w:t>
            </w:r>
          </w:p>
          <w:p w:rsidR="00753B0D" w:rsidRPr="003C4E2D" w:rsidRDefault="00753B0D" w:rsidP="00016968">
            <w:pPr>
              <w:rPr>
                <w:rFonts w:ascii="ＭＳ 明朝" w:hAnsi="ＭＳ 明朝"/>
                <w:szCs w:val="21"/>
              </w:rPr>
            </w:pPr>
            <w:r w:rsidRPr="003C4E2D">
              <w:rPr>
                <w:rFonts w:ascii="ＭＳ 明朝" w:hAnsi="ＭＳ 明朝" w:hint="eastAsia"/>
                <w:szCs w:val="21"/>
              </w:rPr>
              <w:t>（ア）植生と遷移</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陸上には様々な植生がみられ、植生は長期的に移り変わっていくことを理解すること。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082BE9" w:rsidRPr="003C4E2D" w:rsidRDefault="00082BE9"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（イ）気候とバイオーム</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気温と降水量の違いによって様々なバイオームが成立していることを理解すること。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082BE9" w:rsidRPr="003C4E2D" w:rsidRDefault="00082BE9"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　生態系とその保全</w:t>
            </w:r>
          </w:p>
          <w:p w:rsidR="00753B0D" w:rsidRPr="003C4E2D" w:rsidRDefault="00753B0D" w:rsidP="00016968">
            <w:pPr>
              <w:rPr>
                <w:rFonts w:ascii="ＭＳ 明朝" w:hAnsi="ＭＳ 明朝"/>
                <w:szCs w:val="21"/>
              </w:rPr>
            </w:pPr>
            <w:r w:rsidRPr="003C4E2D">
              <w:rPr>
                <w:rFonts w:ascii="ＭＳ 明朝" w:hAnsi="ＭＳ 明朝" w:hint="eastAsia"/>
                <w:szCs w:val="21"/>
              </w:rPr>
              <w:t>（ア）生態系と物質循環</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生態系では、物質が循環するとともにエネルギーが移動することを理解すること。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r w:rsidRPr="003C4E2D">
              <w:rPr>
                <w:rFonts w:ascii="ＭＳ 明朝" w:hAnsi="ＭＳ 明朝" w:hint="eastAsia"/>
                <w:szCs w:val="21"/>
              </w:rPr>
              <w:t>（イ）生態系のバランスと保全</w:t>
            </w:r>
          </w:p>
          <w:p w:rsidR="00753B0D" w:rsidRPr="003C4E2D" w:rsidRDefault="00753B0D" w:rsidP="00753B0D">
            <w:pPr>
              <w:ind w:leftChars="200" w:left="392" w:firstLineChars="97" w:firstLine="190"/>
              <w:rPr>
                <w:rFonts w:ascii="ＭＳ 明朝" w:hAnsi="ＭＳ 明朝"/>
                <w:szCs w:val="21"/>
              </w:rPr>
            </w:pPr>
            <w:r w:rsidRPr="003C4E2D">
              <w:rPr>
                <w:rFonts w:ascii="ＭＳ 明朝" w:hAnsi="ＭＳ 明朝" w:hint="eastAsia"/>
                <w:szCs w:val="21"/>
              </w:rPr>
              <w:t>生態系のバランスについて理解し、生態系の保全の重要性を認識すること。</w:t>
            </w: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p w:rsidR="00753B0D" w:rsidRPr="003C4E2D" w:rsidRDefault="00753B0D" w:rsidP="00016968">
            <w:pPr>
              <w:rPr>
                <w:rFonts w:ascii="ＭＳ 明朝" w:hAnsi="ＭＳ 明朝"/>
                <w:szCs w:val="21"/>
              </w:rPr>
            </w:pPr>
          </w:p>
        </w:tc>
        <w:tc>
          <w:tcPr>
            <w:tcW w:w="4961" w:type="dxa"/>
            <w:shd w:val="clear" w:color="auto" w:fill="FFFFFF"/>
          </w:tcPr>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・全ての生物は共通の祖先をもつこと、生物は多様</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でありながら共通性をもっていることを知る。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・細胞が生命の基本単位であること及び原核生物と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真核生物の存在を知り、代表的な生物名を挙げる</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ことができる。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・ＡＴＰが生命活動のエネルギー物質として利用さ</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れていることを知る。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・生命活動で酵素が働いていることを知る。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・光合成では光エネルギーを用いて有機物が作られ、</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呼吸では有機物からエネルギーが取り出されるこ</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・ミトコンドリアと葉緑体の起源について知る。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・ＤＮＡが全ての生物が共通してもつ遺伝子の本体</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であることを知る。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・ＤＮＡは二重らせん構造であることを知る。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・遺伝情報とゲノムの関係について知る。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・体細胞分裂では、間期にＤＮＡの複製が行われる</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・体細胞分裂の前後で生じる細胞の遺伝情報はもと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の細胞と同じであることを知る。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・ＤＮＡの遺伝情報はＲＮＡを経て、タンパク質と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なることを知る。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・生命現象がタンパク質の働きで行われていること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・分化した細胞でも、同じ遺伝子をもっていること</w:t>
            </w:r>
          </w:p>
          <w:p w:rsidR="00920093" w:rsidRPr="00407EAC" w:rsidRDefault="00920093" w:rsidP="00920093">
            <w:pPr>
              <w:ind w:leftChars="100" w:left="196"/>
              <w:rPr>
                <w:rFonts w:ascii="ＭＳ 明朝" w:hAnsi="ＭＳ 明朝" w:cs="ＭＳ明朝"/>
                <w:kern w:val="0"/>
                <w:szCs w:val="21"/>
              </w:rPr>
            </w:pPr>
            <w:r w:rsidRPr="00407EAC">
              <w:rPr>
                <w:rFonts w:ascii="ＭＳ 明朝" w:hAnsi="ＭＳ 明朝" w:cs="ＭＳ明朝" w:hint="eastAsia"/>
                <w:kern w:val="0"/>
                <w:szCs w:val="21"/>
              </w:rPr>
              <w:t>を知る。</w:t>
            </w: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・体液には血液・リンパ液・組織液があり、体内環</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境を形成していることを知る。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3827FD" w:rsidP="0092009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・血液の成分をあ</w:t>
            </w:r>
            <w:r w:rsidR="00920093" w:rsidRPr="00407EAC">
              <w:rPr>
                <w:rFonts w:ascii="ＭＳ 明朝" w:hAnsi="ＭＳ 明朝" w:cs="ＭＳ明朝" w:hint="eastAsia"/>
                <w:kern w:val="0"/>
                <w:szCs w:val="21"/>
              </w:rPr>
              <w:t>げることができる。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・心臓の構造と心臓につながる血管名、動脈と静脈</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の違いについて知る。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・体内環境を維持するために、肝臓や腎臓が重要で</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あることを知る。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・血液凝固により失血を防ぐことは、体液量を保つ</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ために重要であることを知る。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・自律神経には交感神経と副交感神経の二つがある</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こと、それらが拮抗的に働くことを知る。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・ホルモンが体内環境の調節に働く物質であること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・血糖濃度は一定の範囲に保たれていること、イン</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スリンとグルカゴンの主な働き、インスリンの分</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泌不足により糖尿病が発症することを知る。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・免疫反応は細胞の働きによる生体防御であること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・ワクチンの接種は免疫を利用した予防法であるこ</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・アレルギーやエイズは免疫機能の異常で起こる疾</w:t>
            </w:r>
          </w:p>
          <w:p w:rsidR="00920093" w:rsidRPr="00407EAC" w:rsidRDefault="00920093" w:rsidP="00920093">
            <w:pPr>
              <w:ind w:leftChars="100" w:left="196"/>
              <w:rPr>
                <w:rFonts w:ascii="ＭＳ 明朝" w:hAnsi="ＭＳ 明朝" w:cs="ＭＳ明朝"/>
                <w:kern w:val="0"/>
                <w:szCs w:val="21"/>
              </w:rPr>
            </w:pPr>
            <w:r w:rsidRPr="00407EAC">
              <w:rPr>
                <w:rFonts w:ascii="ＭＳ 明朝" w:hAnsi="ＭＳ 明朝" w:cs="ＭＳ明朝" w:hint="eastAsia"/>
                <w:kern w:val="0"/>
                <w:szCs w:val="21"/>
              </w:rPr>
              <w:t>患であることを知る。</w:t>
            </w: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ind w:left="196" w:hangingChars="100" w:hanging="196"/>
              <w:rPr>
                <w:rFonts w:ascii="ＭＳ 明朝" w:hAnsi="ＭＳ 明朝" w:cs="ＭＳ明朝"/>
                <w:kern w:val="0"/>
                <w:szCs w:val="21"/>
              </w:rPr>
            </w:pPr>
          </w:p>
          <w:p w:rsidR="00920093" w:rsidRPr="00407EAC" w:rsidRDefault="00920093" w:rsidP="00920093">
            <w:pPr>
              <w:rPr>
                <w:rFonts w:ascii="ＭＳ 明朝" w:hAnsi="ＭＳ 明朝" w:cs="ＭＳ明朝"/>
                <w:kern w:val="0"/>
                <w:szCs w:val="21"/>
              </w:rPr>
            </w:pPr>
          </w:p>
          <w:p w:rsidR="00920093" w:rsidRPr="00407EAC" w:rsidRDefault="00920093" w:rsidP="00920093">
            <w:pPr>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lastRenderedPageBreak/>
              <w:t>・陸上には気候に応じて様々な植生が存在している</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ことを知り、その植生が不変でないことを知る。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・火山噴火後の裸地から草原を経て森林に至る遷移</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のモデル的過程を知る。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・植生の変化に伴い、環境も変化していくことを知</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Default="00920093" w:rsidP="00920093">
            <w:pPr>
              <w:autoSpaceDE w:val="0"/>
              <w:autoSpaceDN w:val="0"/>
              <w:adjustRightInd w:val="0"/>
              <w:jc w:val="left"/>
              <w:rPr>
                <w:rFonts w:ascii="ＭＳ 明朝" w:hAnsi="ＭＳ 明朝" w:cs="ＭＳ明朝"/>
                <w:kern w:val="0"/>
                <w:szCs w:val="21"/>
              </w:rPr>
            </w:pPr>
          </w:p>
          <w:p w:rsidR="00526D10" w:rsidRPr="00407EAC" w:rsidRDefault="00526D10" w:rsidP="00920093">
            <w:pPr>
              <w:autoSpaceDE w:val="0"/>
              <w:autoSpaceDN w:val="0"/>
              <w:adjustRightInd w:val="0"/>
              <w:jc w:val="left"/>
              <w:rPr>
                <w:rFonts w:ascii="ＭＳ 明朝" w:hAnsi="ＭＳ 明朝" w:cs="ＭＳ明朝" w:hint="eastAsia"/>
                <w:kern w:val="0"/>
                <w:szCs w:val="21"/>
              </w:rPr>
            </w:pPr>
            <w:bookmarkStart w:id="0" w:name="_GoBack"/>
            <w:bookmarkEnd w:id="0"/>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・バイオームの意味を知る。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・植物を基盤とした世界の代表的なバイオームの名</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前をあげることができる。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・生態系は生物と非生物的環境からなることと、そ</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の中で炭素や窒素などの物質が循環していること</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・生態系では、物質の移動に伴ってエネルギーが一</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方向に移動していることを知る。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・生態系は常に変動しているが変動の幅は一定の範</w:t>
            </w:r>
          </w:p>
          <w:p w:rsidR="00920093" w:rsidRPr="00407EAC" w:rsidRDefault="00920093" w:rsidP="00920093">
            <w:pPr>
              <w:autoSpaceDE w:val="0"/>
              <w:autoSpaceDN w:val="0"/>
              <w:adjustRightInd w:val="0"/>
              <w:ind w:firstLineChars="100" w:firstLine="196"/>
              <w:jc w:val="left"/>
              <w:rPr>
                <w:rFonts w:ascii="ＭＳ 明朝" w:hAnsi="ＭＳ 明朝" w:cs="ＭＳ明朝"/>
                <w:kern w:val="0"/>
                <w:szCs w:val="21"/>
              </w:rPr>
            </w:pPr>
            <w:r w:rsidRPr="00407EAC">
              <w:rPr>
                <w:rFonts w:ascii="ＭＳ 明朝" w:hAnsi="ＭＳ 明朝" w:cs="ＭＳ明朝" w:hint="eastAsia"/>
                <w:kern w:val="0"/>
                <w:szCs w:val="21"/>
              </w:rPr>
              <w:t>囲内に保たれていることを知る。</w:t>
            </w:r>
          </w:p>
          <w:p w:rsidR="00920093" w:rsidRPr="00407EAC" w:rsidRDefault="00920093" w:rsidP="00920093">
            <w:pPr>
              <w:autoSpaceDE w:val="0"/>
              <w:autoSpaceDN w:val="0"/>
              <w:adjustRightInd w:val="0"/>
              <w:jc w:val="left"/>
              <w:rPr>
                <w:rFonts w:ascii="ＭＳ 明朝" w:hAnsi="ＭＳ 明朝" w:cs="ＭＳ明朝"/>
                <w:kern w:val="0"/>
                <w:szCs w:val="21"/>
              </w:rPr>
            </w:pPr>
            <w:r w:rsidRPr="00407EAC">
              <w:rPr>
                <w:rFonts w:ascii="ＭＳ 明朝" w:hAnsi="ＭＳ 明朝" w:cs="ＭＳ明朝" w:hint="eastAsia"/>
                <w:kern w:val="0"/>
                <w:szCs w:val="21"/>
              </w:rPr>
              <w:t>・人間の活動によって生態系が撹乱された例を挙げ</w:t>
            </w:r>
          </w:p>
          <w:p w:rsidR="00753B0D" w:rsidRPr="00EA3D3B" w:rsidRDefault="00920093" w:rsidP="00920093">
            <w:pPr>
              <w:ind w:left="196" w:hangingChars="100" w:hanging="196"/>
              <w:rPr>
                <w:color w:val="000000"/>
                <w:sz w:val="22"/>
                <w:szCs w:val="22"/>
              </w:rPr>
            </w:pPr>
            <w:r w:rsidRPr="00407EAC">
              <w:rPr>
                <w:rFonts w:ascii="ＭＳ 明朝" w:hAnsi="ＭＳ 明朝" w:cs="ＭＳ明朝" w:hint="eastAsia"/>
                <w:kern w:val="0"/>
                <w:szCs w:val="21"/>
              </w:rPr>
              <w:t>ることができる。</w:t>
            </w:r>
          </w:p>
        </w:tc>
      </w:tr>
    </w:tbl>
    <w:p w:rsidR="00CA5785" w:rsidRPr="00EA3D3B" w:rsidRDefault="00CA5785" w:rsidP="00750B6B">
      <w:pPr>
        <w:rPr>
          <w:color w:val="000000"/>
        </w:rPr>
      </w:pPr>
    </w:p>
    <w:sectPr w:rsidR="00CA5785" w:rsidRPr="00EA3D3B" w:rsidSect="00082BE9">
      <w:headerReference w:type="default" r:id="rId7"/>
      <w:type w:val="continuous"/>
      <w:pgSz w:w="11907" w:h="16840" w:code="9"/>
      <w:pgMar w:top="1418" w:right="851" w:bottom="1418" w:left="851" w:header="851" w:footer="992" w:gutter="0"/>
      <w:cols w:space="425"/>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3E" w:rsidRDefault="00CA083E">
      <w:r>
        <w:separator/>
      </w:r>
    </w:p>
  </w:endnote>
  <w:endnote w:type="continuationSeparator" w:id="0">
    <w:p w:rsidR="00CA083E" w:rsidRDefault="00CA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3E" w:rsidRDefault="00CA083E">
      <w:r>
        <w:separator/>
      </w:r>
    </w:p>
  </w:footnote>
  <w:footnote w:type="continuationSeparator" w:id="0">
    <w:p w:rsidR="00CA083E" w:rsidRDefault="00CA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6B" w:rsidRPr="008B79D0" w:rsidRDefault="00DB5B6B"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sidR="00475F47">
      <w:rPr>
        <w:rFonts w:ascii="ＭＳ ゴシック" w:eastAsia="ＭＳ ゴシック" w:hAnsi="ＭＳ ゴシック" w:hint="eastAsia"/>
        <w:sz w:val="24"/>
        <w:u w:val="single"/>
      </w:rPr>
      <w:t>理　　科</w:t>
    </w:r>
    <w:r w:rsidRPr="008B79D0">
      <w:rPr>
        <w:rFonts w:ascii="ＭＳ ゴシック" w:eastAsia="ＭＳ ゴシック" w:hAnsi="ＭＳ ゴシック" w:hint="eastAsia"/>
        <w:sz w:val="24"/>
      </w:rPr>
      <w:t xml:space="preserve">　科目：</w:t>
    </w:r>
    <w:r w:rsidR="00753B0D">
      <w:rPr>
        <w:rFonts w:ascii="ＭＳ ゴシック" w:eastAsia="ＭＳ ゴシック" w:hAnsi="ＭＳ ゴシック" w:hint="eastAsia"/>
        <w:sz w:val="24"/>
        <w:u w:val="single"/>
      </w:rPr>
      <w:t>生物</w:t>
    </w:r>
    <w:r w:rsidR="00475F47">
      <w:rPr>
        <w:rFonts w:ascii="ＭＳ ゴシック" w:eastAsia="ＭＳ ゴシック" w:hAnsi="ＭＳ ゴシック" w:hint="eastAsia"/>
        <w:sz w:val="24"/>
        <w:u w:val="single"/>
      </w:rPr>
      <w:t>基礎</w:t>
    </w:r>
    <w:r w:rsidRPr="00556D00">
      <w:rPr>
        <w:rFonts w:ascii="ＭＳ ゴシック" w:eastAsia="ＭＳ ゴシック" w:hAnsi="ＭＳ ゴシック" w:hint="eastAsia"/>
        <w:sz w:val="24"/>
      </w:rPr>
      <w:tab/>
    </w:r>
    <w:r w:rsidR="002173EE">
      <w:rPr>
        <w:rFonts w:ascii="ＭＳ ゴシック" w:eastAsia="ＭＳ ゴシック" w:hAnsi="ＭＳ ゴシック" w:hint="eastAsia"/>
        <w:sz w:val="24"/>
      </w:rPr>
      <w:t xml:space="preserve">　　　　　　　　　　　　　　　　　　　　　別紙１</w:t>
    </w:r>
    <w:r w:rsidRPr="00556D00">
      <w:rPr>
        <w:rFonts w:ascii="ＭＳ ゴシック" w:eastAsia="ＭＳ ゴシック" w:hAnsi="ＭＳ ゴシック" w:hint="eastAsia"/>
        <w:sz w:val="24"/>
      </w:rPr>
      <w:t xml:space="preserve">　　　　　　　　　　　　　　　　　　　　　　　　　　　　　　　　　　　　　　　　　　　　　　　　　　　　　　　　　　　　　　　　　　　　</w:t>
    </w:r>
  </w:p>
  <w:p w:rsidR="00DB5B6B" w:rsidRDefault="00DB5B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73"/>
    <w:multiLevelType w:val="hybridMultilevel"/>
    <w:tmpl w:val="C1183052"/>
    <w:lvl w:ilvl="0" w:tplc="263AC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94B49"/>
    <w:multiLevelType w:val="hybridMultilevel"/>
    <w:tmpl w:val="93A8429C"/>
    <w:lvl w:ilvl="0" w:tplc="1E388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3D11AE"/>
    <w:multiLevelType w:val="hybridMultilevel"/>
    <w:tmpl w:val="0200F10E"/>
    <w:lvl w:ilvl="0" w:tplc="CD5A69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B634F9"/>
    <w:multiLevelType w:val="hybridMultilevel"/>
    <w:tmpl w:val="DBA60A86"/>
    <w:lvl w:ilvl="0" w:tplc="B9188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6043"/>
    <w:rsid w:val="00011127"/>
    <w:rsid w:val="0001657A"/>
    <w:rsid w:val="00016968"/>
    <w:rsid w:val="0002154A"/>
    <w:rsid w:val="00021E64"/>
    <w:rsid w:val="00024BFD"/>
    <w:rsid w:val="000267AF"/>
    <w:rsid w:val="00030ABE"/>
    <w:rsid w:val="0004092E"/>
    <w:rsid w:val="00044674"/>
    <w:rsid w:val="00050491"/>
    <w:rsid w:val="00053B18"/>
    <w:rsid w:val="000558BF"/>
    <w:rsid w:val="00082BE9"/>
    <w:rsid w:val="00090989"/>
    <w:rsid w:val="000926C3"/>
    <w:rsid w:val="000A074D"/>
    <w:rsid w:val="000C1D61"/>
    <w:rsid w:val="000C5D7C"/>
    <w:rsid w:val="000C5FBE"/>
    <w:rsid w:val="000D34EB"/>
    <w:rsid w:val="000D3A34"/>
    <w:rsid w:val="000F2F85"/>
    <w:rsid w:val="000F779A"/>
    <w:rsid w:val="00100617"/>
    <w:rsid w:val="00101121"/>
    <w:rsid w:val="00102A82"/>
    <w:rsid w:val="00106BAE"/>
    <w:rsid w:val="00127CF5"/>
    <w:rsid w:val="00127ED0"/>
    <w:rsid w:val="001304D2"/>
    <w:rsid w:val="00133997"/>
    <w:rsid w:val="00140A31"/>
    <w:rsid w:val="00145417"/>
    <w:rsid w:val="00155B63"/>
    <w:rsid w:val="00180301"/>
    <w:rsid w:val="00181BF4"/>
    <w:rsid w:val="001927BE"/>
    <w:rsid w:val="00194729"/>
    <w:rsid w:val="001958FD"/>
    <w:rsid w:val="001B09C7"/>
    <w:rsid w:val="001B0E22"/>
    <w:rsid w:val="001B335B"/>
    <w:rsid w:val="001B5F23"/>
    <w:rsid w:val="001B6969"/>
    <w:rsid w:val="001C3E9B"/>
    <w:rsid w:val="001C4F66"/>
    <w:rsid w:val="001D2679"/>
    <w:rsid w:val="001D32D6"/>
    <w:rsid w:val="001D3525"/>
    <w:rsid w:val="001D5BF2"/>
    <w:rsid w:val="001D60EC"/>
    <w:rsid w:val="001E14A5"/>
    <w:rsid w:val="001F3FC1"/>
    <w:rsid w:val="001F580B"/>
    <w:rsid w:val="002009C4"/>
    <w:rsid w:val="0020431F"/>
    <w:rsid w:val="002052A7"/>
    <w:rsid w:val="0020531F"/>
    <w:rsid w:val="002057AF"/>
    <w:rsid w:val="00213F41"/>
    <w:rsid w:val="00215519"/>
    <w:rsid w:val="00215FCC"/>
    <w:rsid w:val="002173EE"/>
    <w:rsid w:val="00217666"/>
    <w:rsid w:val="00220B48"/>
    <w:rsid w:val="00226946"/>
    <w:rsid w:val="00230939"/>
    <w:rsid w:val="00230D4E"/>
    <w:rsid w:val="00232B92"/>
    <w:rsid w:val="00234F2B"/>
    <w:rsid w:val="0023777C"/>
    <w:rsid w:val="0024323D"/>
    <w:rsid w:val="00245DFE"/>
    <w:rsid w:val="00250D0A"/>
    <w:rsid w:val="00257E13"/>
    <w:rsid w:val="002615C7"/>
    <w:rsid w:val="00293CD4"/>
    <w:rsid w:val="002A72CA"/>
    <w:rsid w:val="002B4E8B"/>
    <w:rsid w:val="002B57C5"/>
    <w:rsid w:val="002C20A3"/>
    <w:rsid w:val="002C2F4D"/>
    <w:rsid w:val="002C3EF4"/>
    <w:rsid w:val="002C5761"/>
    <w:rsid w:val="002C7C29"/>
    <w:rsid w:val="002E0D4F"/>
    <w:rsid w:val="002E6E25"/>
    <w:rsid w:val="002F0EBA"/>
    <w:rsid w:val="002F1A5D"/>
    <w:rsid w:val="002F240D"/>
    <w:rsid w:val="002F2AAD"/>
    <w:rsid w:val="002F30A9"/>
    <w:rsid w:val="00307F25"/>
    <w:rsid w:val="00311DB1"/>
    <w:rsid w:val="003278A5"/>
    <w:rsid w:val="00340B49"/>
    <w:rsid w:val="00341CFC"/>
    <w:rsid w:val="00341F9E"/>
    <w:rsid w:val="003463CB"/>
    <w:rsid w:val="003554F9"/>
    <w:rsid w:val="00356507"/>
    <w:rsid w:val="0035770C"/>
    <w:rsid w:val="00366CB9"/>
    <w:rsid w:val="0038256F"/>
    <w:rsid w:val="003827FD"/>
    <w:rsid w:val="003933FE"/>
    <w:rsid w:val="003A7CC6"/>
    <w:rsid w:val="003B10F9"/>
    <w:rsid w:val="003B32DF"/>
    <w:rsid w:val="003B39EC"/>
    <w:rsid w:val="003C4E2D"/>
    <w:rsid w:val="003C4F0C"/>
    <w:rsid w:val="003C6CE0"/>
    <w:rsid w:val="003C70F7"/>
    <w:rsid w:val="003D1EE6"/>
    <w:rsid w:val="003D59B0"/>
    <w:rsid w:val="003D7698"/>
    <w:rsid w:val="003E1361"/>
    <w:rsid w:val="003F591C"/>
    <w:rsid w:val="00411938"/>
    <w:rsid w:val="00411B20"/>
    <w:rsid w:val="00416D95"/>
    <w:rsid w:val="00421B6C"/>
    <w:rsid w:val="004235A4"/>
    <w:rsid w:val="0042387C"/>
    <w:rsid w:val="00425263"/>
    <w:rsid w:val="004300CD"/>
    <w:rsid w:val="0043675D"/>
    <w:rsid w:val="00452CC2"/>
    <w:rsid w:val="004550F7"/>
    <w:rsid w:val="004649A4"/>
    <w:rsid w:val="00467751"/>
    <w:rsid w:val="00475F47"/>
    <w:rsid w:val="004801E7"/>
    <w:rsid w:val="004A18D1"/>
    <w:rsid w:val="004A63A2"/>
    <w:rsid w:val="004B362D"/>
    <w:rsid w:val="004C1E1A"/>
    <w:rsid w:val="004C267D"/>
    <w:rsid w:val="004C31E3"/>
    <w:rsid w:val="004C379A"/>
    <w:rsid w:val="004D0246"/>
    <w:rsid w:val="004D2B51"/>
    <w:rsid w:val="004D4AA0"/>
    <w:rsid w:val="004D70F5"/>
    <w:rsid w:val="004E0A11"/>
    <w:rsid w:val="004E0BE0"/>
    <w:rsid w:val="004E31F6"/>
    <w:rsid w:val="004E620C"/>
    <w:rsid w:val="004F2955"/>
    <w:rsid w:val="00502DE9"/>
    <w:rsid w:val="0050773B"/>
    <w:rsid w:val="0052188A"/>
    <w:rsid w:val="00522CAC"/>
    <w:rsid w:val="00526D10"/>
    <w:rsid w:val="00531032"/>
    <w:rsid w:val="00534D93"/>
    <w:rsid w:val="00540258"/>
    <w:rsid w:val="0054190E"/>
    <w:rsid w:val="00541E6E"/>
    <w:rsid w:val="00544B01"/>
    <w:rsid w:val="00550A16"/>
    <w:rsid w:val="005513E9"/>
    <w:rsid w:val="00554E15"/>
    <w:rsid w:val="00556D00"/>
    <w:rsid w:val="00557797"/>
    <w:rsid w:val="00570859"/>
    <w:rsid w:val="005720C6"/>
    <w:rsid w:val="00576DF0"/>
    <w:rsid w:val="00585862"/>
    <w:rsid w:val="00590B08"/>
    <w:rsid w:val="005A4A6C"/>
    <w:rsid w:val="005B05AD"/>
    <w:rsid w:val="005B43E9"/>
    <w:rsid w:val="005B5EA8"/>
    <w:rsid w:val="005C6873"/>
    <w:rsid w:val="005D761A"/>
    <w:rsid w:val="005E4C3C"/>
    <w:rsid w:val="005F2C83"/>
    <w:rsid w:val="005F3AD6"/>
    <w:rsid w:val="005F41E9"/>
    <w:rsid w:val="005F6706"/>
    <w:rsid w:val="005F7822"/>
    <w:rsid w:val="00601F3C"/>
    <w:rsid w:val="00602887"/>
    <w:rsid w:val="00602D05"/>
    <w:rsid w:val="00603471"/>
    <w:rsid w:val="00605849"/>
    <w:rsid w:val="00605C9B"/>
    <w:rsid w:val="00610FAA"/>
    <w:rsid w:val="00625C3D"/>
    <w:rsid w:val="0062732F"/>
    <w:rsid w:val="00630AA8"/>
    <w:rsid w:val="0063402C"/>
    <w:rsid w:val="00640710"/>
    <w:rsid w:val="00643DD8"/>
    <w:rsid w:val="006457FC"/>
    <w:rsid w:val="006462C1"/>
    <w:rsid w:val="0065477E"/>
    <w:rsid w:val="0065565E"/>
    <w:rsid w:val="00673010"/>
    <w:rsid w:val="00673339"/>
    <w:rsid w:val="00675E2E"/>
    <w:rsid w:val="00677127"/>
    <w:rsid w:val="00677D14"/>
    <w:rsid w:val="00677E08"/>
    <w:rsid w:val="006A46A6"/>
    <w:rsid w:val="006A74F5"/>
    <w:rsid w:val="006B5639"/>
    <w:rsid w:val="006B78F2"/>
    <w:rsid w:val="006B7B9A"/>
    <w:rsid w:val="006C0314"/>
    <w:rsid w:val="006C2896"/>
    <w:rsid w:val="006C370B"/>
    <w:rsid w:val="006D6FAA"/>
    <w:rsid w:val="006E45BA"/>
    <w:rsid w:val="006F16D3"/>
    <w:rsid w:val="006F4094"/>
    <w:rsid w:val="006F5C2A"/>
    <w:rsid w:val="007075CE"/>
    <w:rsid w:val="007105AA"/>
    <w:rsid w:val="007117B5"/>
    <w:rsid w:val="007139E6"/>
    <w:rsid w:val="00714A0C"/>
    <w:rsid w:val="007200EB"/>
    <w:rsid w:val="007225EB"/>
    <w:rsid w:val="00724541"/>
    <w:rsid w:val="00734CFA"/>
    <w:rsid w:val="007351D7"/>
    <w:rsid w:val="007367A9"/>
    <w:rsid w:val="00737965"/>
    <w:rsid w:val="00750B6B"/>
    <w:rsid w:val="00753B0D"/>
    <w:rsid w:val="00754D5B"/>
    <w:rsid w:val="00763108"/>
    <w:rsid w:val="00766050"/>
    <w:rsid w:val="00773429"/>
    <w:rsid w:val="00777105"/>
    <w:rsid w:val="00797040"/>
    <w:rsid w:val="007A2C38"/>
    <w:rsid w:val="007A2EA4"/>
    <w:rsid w:val="007A3316"/>
    <w:rsid w:val="007A624E"/>
    <w:rsid w:val="007B0F09"/>
    <w:rsid w:val="007B1C34"/>
    <w:rsid w:val="007B4F92"/>
    <w:rsid w:val="007C3EB5"/>
    <w:rsid w:val="007C7A56"/>
    <w:rsid w:val="007E15CA"/>
    <w:rsid w:val="007F3BCD"/>
    <w:rsid w:val="007F3CDB"/>
    <w:rsid w:val="007F42C4"/>
    <w:rsid w:val="008022C6"/>
    <w:rsid w:val="008147EE"/>
    <w:rsid w:val="00816485"/>
    <w:rsid w:val="008178F4"/>
    <w:rsid w:val="0082134C"/>
    <w:rsid w:val="00826181"/>
    <w:rsid w:val="00826DF3"/>
    <w:rsid w:val="008415C6"/>
    <w:rsid w:val="00842682"/>
    <w:rsid w:val="00851C21"/>
    <w:rsid w:val="00857A23"/>
    <w:rsid w:val="00863E51"/>
    <w:rsid w:val="00867FAF"/>
    <w:rsid w:val="00876AA1"/>
    <w:rsid w:val="008830CC"/>
    <w:rsid w:val="0088772B"/>
    <w:rsid w:val="00890313"/>
    <w:rsid w:val="0089307D"/>
    <w:rsid w:val="008967B4"/>
    <w:rsid w:val="00897C3A"/>
    <w:rsid w:val="008A02F0"/>
    <w:rsid w:val="008A0472"/>
    <w:rsid w:val="008A2666"/>
    <w:rsid w:val="008A4D7C"/>
    <w:rsid w:val="008A5696"/>
    <w:rsid w:val="008B2ADB"/>
    <w:rsid w:val="008B79D0"/>
    <w:rsid w:val="008D6CB4"/>
    <w:rsid w:val="008E1087"/>
    <w:rsid w:val="008E4EA2"/>
    <w:rsid w:val="008F1E9B"/>
    <w:rsid w:val="008F228B"/>
    <w:rsid w:val="008F3D05"/>
    <w:rsid w:val="008F52F1"/>
    <w:rsid w:val="008F5713"/>
    <w:rsid w:val="008F705E"/>
    <w:rsid w:val="00901519"/>
    <w:rsid w:val="00902880"/>
    <w:rsid w:val="00902ACD"/>
    <w:rsid w:val="00904302"/>
    <w:rsid w:val="00920093"/>
    <w:rsid w:val="009322F3"/>
    <w:rsid w:val="00944DBE"/>
    <w:rsid w:val="00953CCE"/>
    <w:rsid w:val="009771C8"/>
    <w:rsid w:val="00980111"/>
    <w:rsid w:val="00987A19"/>
    <w:rsid w:val="00997543"/>
    <w:rsid w:val="009A5622"/>
    <w:rsid w:val="009B7E33"/>
    <w:rsid w:val="009C1320"/>
    <w:rsid w:val="009C23C5"/>
    <w:rsid w:val="009E13B4"/>
    <w:rsid w:val="009E2A73"/>
    <w:rsid w:val="009E672D"/>
    <w:rsid w:val="009F168B"/>
    <w:rsid w:val="00A0486A"/>
    <w:rsid w:val="00A06311"/>
    <w:rsid w:val="00A10E61"/>
    <w:rsid w:val="00A11552"/>
    <w:rsid w:val="00A137AD"/>
    <w:rsid w:val="00A23138"/>
    <w:rsid w:val="00A34B73"/>
    <w:rsid w:val="00A35754"/>
    <w:rsid w:val="00A374BF"/>
    <w:rsid w:val="00A37D82"/>
    <w:rsid w:val="00A418D3"/>
    <w:rsid w:val="00A502E5"/>
    <w:rsid w:val="00A5050B"/>
    <w:rsid w:val="00A50F26"/>
    <w:rsid w:val="00A54106"/>
    <w:rsid w:val="00A574D8"/>
    <w:rsid w:val="00A77A94"/>
    <w:rsid w:val="00A94209"/>
    <w:rsid w:val="00A95EA4"/>
    <w:rsid w:val="00AA1863"/>
    <w:rsid w:val="00AA1CB5"/>
    <w:rsid w:val="00AA283E"/>
    <w:rsid w:val="00AB5072"/>
    <w:rsid w:val="00AC522A"/>
    <w:rsid w:val="00AD2613"/>
    <w:rsid w:val="00AD5B4F"/>
    <w:rsid w:val="00AD64BD"/>
    <w:rsid w:val="00AF18FF"/>
    <w:rsid w:val="00AF526B"/>
    <w:rsid w:val="00B1207F"/>
    <w:rsid w:val="00B31FA2"/>
    <w:rsid w:val="00B33DBD"/>
    <w:rsid w:val="00B43409"/>
    <w:rsid w:val="00B53D51"/>
    <w:rsid w:val="00B53F96"/>
    <w:rsid w:val="00B610F4"/>
    <w:rsid w:val="00B61C43"/>
    <w:rsid w:val="00B826EC"/>
    <w:rsid w:val="00B928FB"/>
    <w:rsid w:val="00B967CC"/>
    <w:rsid w:val="00BA10DB"/>
    <w:rsid w:val="00BA34D0"/>
    <w:rsid w:val="00BA40D7"/>
    <w:rsid w:val="00BC76C1"/>
    <w:rsid w:val="00BD334B"/>
    <w:rsid w:val="00BD3CD9"/>
    <w:rsid w:val="00BE543F"/>
    <w:rsid w:val="00BE638A"/>
    <w:rsid w:val="00BE74AC"/>
    <w:rsid w:val="00BF5FBA"/>
    <w:rsid w:val="00BF6A63"/>
    <w:rsid w:val="00BF6C56"/>
    <w:rsid w:val="00C0229D"/>
    <w:rsid w:val="00C042BA"/>
    <w:rsid w:val="00C04DFE"/>
    <w:rsid w:val="00C13BC4"/>
    <w:rsid w:val="00C169BA"/>
    <w:rsid w:val="00C2254D"/>
    <w:rsid w:val="00C31C45"/>
    <w:rsid w:val="00C34540"/>
    <w:rsid w:val="00C3776B"/>
    <w:rsid w:val="00C40033"/>
    <w:rsid w:val="00C4492C"/>
    <w:rsid w:val="00C51389"/>
    <w:rsid w:val="00C51942"/>
    <w:rsid w:val="00C54E0D"/>
    <w:rsid w:val="00C65196"/>
    <w:rsid w:val="00C749F3"/>
    <w:rsid w:val="00C7537B"/>
    <w:rsid w:val="00C859C4"/>
    <w:rsid w:val="00C93598"/>
    <w:rsid w:val="00CA083E"/>
    <w:rsid w:val="00CA4BCC"/>
    <w:rsid w:val="00CA5785"/>
    <w:rsid w:val="00CA5FA7"/>
    <w:rsid w:val="00CA7D5A"/>
    <w:rsid w:val="00CB30C8"/>
    <w:rsid w:val="00CC2180"/>
    <w:rsid w:val="00CC7801"/>
    <w:rsid w:val="00CD68D1"/>
    <w:rsid w:val="00CE32EF"/>
    <w:rsid w:val="00CE4A7F"/>
    <w:rsid w:val="00CE7B64"/>
    <w:rsid w:val="00CF4D2E"/>
    <w:rsid w:val="00D009D2"/>
    <w:rsid w:val="00D066DC"/>
    <w:rsid w:val="00D06C50"/>
    <w:rsid w:val="00D1618D"/>
    <w:rsid w:val="00D40CC5"/>
    <w:rsid w:val="00D56E6E"/>
    <w:rsid w:val="00D5741E"/>
    <w:rsid w:val="00D8523C"/>
    <w:rsid w:val="00D87F39"/>
    <w:rsid w:val="00D962F2"/>
    <w:rsid w:val="00DA3D68"/>
    <w:rsid w:val="00DA57EC"/>
    <w:rsid w:val="00DB5B6B"/>
    <w:rsid w:val="00DB753D"/>
    <w:rsid w:val="00DC12E6"/>
    <w:rsid w:val="00DC1C94"/>
    <w:rsid w:val="00DC582D"/>
    <w:rsid w:val="00DC7241"/>
    <w:rsid w:val="00DD5561"/>
    <w:rsid w:val="00DE47A3"/>
    <w:rsid w:val="00DF1152"/>
    <w:rsid w:val="00E02281"/>
    <w:rsid w:val="00E05DCD"/>
    <w:rsid w:val="00E14380"/>
    <w:rsid w:val="00E26BDD"/>
    <w:rsid w:val="00E27A5E"/>
    <w:rsid w:val="00E32C35"/>
    <w:rsid w:val="00E350EE"/>
    <w:rsid w:val="00E519FB"/>
    <w:rsid w:val="00E720C2"/>
    <w:rsid w:val="00E72586"/>
    <w:rsid w:val="00E729AB"/>
    <w:rsid w:val="00E81D24"/>
    <w:rsid w:val="00E9072B"/>
    <w:rsid w:val="00E910A9"/>
    <w:rsid w:val="00E92007"/>
    <w:rsid w:val="00E92382"/>
    <w:rsid w:val="00EA3D3B"/>
    <w:rsid w:val="00EA41C6"/>
    <w:rsid w:val="00EB638F"/>
    <w:rsid w:val="00EC1F4B"/>
    <w:rsid w:val="00ED0A92"/>
    <w:rsid w:val="00ED1483"/>
    <w:rsid w:val="00ED627D"/>
    <w:rsid w:val="00EE7213"/>
    <w:rsid w:val="00F021FE"/>
    <w:rsid w:val="00F148ED"/>
    <w:rsid w:val="00F15E88"/>
    <w:rsid w:val="00F17C29"/>
    <w:rsid w:val="00F24353"/>
    <w:rsid w:val="00F262A9"/>
    <w:rsid w:val="00F30CCF"/>
    <w:rsid w:val="00F3386E"/>
    <w:rsid w:val="00F34140"/>
    <w:rsid w:val="00F46177"/>
    <w:rsid w:val="00F46816"/>
    <w:rsid w:val="00F61430"/>
    <w:rsid w:val="00F6407D"/>
    <w:rsid w:val="00F67B1A"/>
    <w:rsid w:val="00F80B74"/>
    <w:rsid w:val="00F873A3"/>
    <w:rsid w:val="00F9361D"/>
    <w:rsid w:val="00FB504D"/>
    <w:rsid w:val="00FC42E6"/>
    <w:rsid w:val="00FC7620"/>
    <w:rsid w:val="00FD1C3D"/>
    <w:rsid w:val="00FD4E80"/>
    <w:rsid w:val="00FD5C68"/>
    <w:rsid w:val="00FD6F6D"/>
    <w:rsid w:val="00FD7362"/>
    <w:rsid w:val="00FD7634"/>
    <w:rsid w:val="00FD7F9B"/>
    <w:rsid w:val="00FE403B"/>
    <w:rsid w:val="00FF19D3"/>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7939DF"/>
  <w15:docId w15:val="{C8FCC4D1-CFA7-4F78-8F61-C9928857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556D00"/>
  </w:style>
  <w:style w:type="paragraph" w:styleId="a6">
    <w:name w:val="Balloon Text"/>
    <w:basedOn w:val="a"/>
    <w:semiHidden/>
    <w:rsid w:val="00556D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1742</Words>
  <Characters>300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4</cp:revision>
  <cp:lastPrinted>2016-05-23T04:53:00Z</cp:lastPrinted>
  <dcterms:created xsi:type="dcterms:W3CDTF">2019-05-08T00:48:00Z</dcterms:created>
  <dcterms:modified xsi:type="dcterms:W3CDTF">2021-05-13T00:11:00Z</dcterms:modified>
</cp:coreProperties>
</file>