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4B70" w:rsidRDefault="00B24B70" w:rsidP="00B24B70">
      <w:pPr>
        <w:autoSpaceDE w:val="0"/>
        <w:autoSpaceDN w:val="0"/>
        <w:adjustRightInd w:val="0"/>
        <w:jc w:val="left"/>
        <w:rPr>
          <w:rFonts w:asciiTheme="majorEastAsia" w:eastAsiaTheme="majorEastAsia" w:hAnsiTheme="majorEastAsia" w:cs="HG丸ｺﾞｼｯｸM-PRO"/>
          <w:color w:val="000000"/>
          <w:kern w:val="0"/>
          <w:sz w:val="24"/>
          <w:szCs w:val="24"/>
        </w:rPr>
      </w:pPr>
      <w:r>
        <w:rPr>
          <w:rFonts w:asciiTheme="majorEastAsia" w:eastAsiaTheme="majorEastAsia" w:hAnsiTheme="majorEastAsia" w:cs="HG丸ｺﾞｼｯｸM-PRO" w:hint="eastAsia"/>
          <w:color w:val="000000"/>
          <w:kern w:val="0"/>
          <w:sz w:val="24"/>
          <w:szCs w:val="24"/>
        </w:rPr>
        <w:t>＜新型コロナウイルスへの対応＞</w:t>
      </w:r>
    </w:p>
    <w:p w:rsidR="00B24B70" w:rsidRDefault="00B24B70" w:rsidP="00B24B70">
      <w:pPr>
        <w:pStyle w:val="a7"/>
        <w:numPr>
          <w:ilvl w:val="0"/>
          <w:numId w:val="1"/>
        </w:numPr>
        <w:autoSpaceDE w:val="0"/>
        <w:autoSpaceDN w:val="0"/>
        <w:adjustRightInd w:val="0"/>
        <w:ind w:leftChars="0"/>
        <w:jc w:val="left"/>
        <w:rPr>
          <w:rFonts w:asciiTheme="majorEastAsia" w:eastAsiaTheme="majorEastAsia" w:hAnsiTheme="majorEastAsia" w:cs="HG丸ｺﾞｼｯｸM-PRO" w:hint="eastAsia"/>
          <w:color w:val="000000"/>
          <w:kern w:val="0"/>
          <w:sz w:val="24"/>
          <w:szCs w:val="24"/>
        </w:rPr>
      </w:pPr>
      <w:r>
        <w:rPr>
          <w:rFonts w:asciiTheme="majorEastAsia" w:eastAsiaTheme="majorEastAsia" w:hAnsiTheme="majorEastAsia" w:cs="HG丸ｺﾞｼｯｸM-PRO" w:hint="eastAsia"/>
          <w:color w:val="000000"/>
          <w:kern w:val="0"/>
          <w:sz w:val="24"/>
          <w:szCs w:val="24"/>
        </w:rPr>
        <w:t>以下の事項に当てはまる方の参加自粛</w:t>
      </w:r>
    </w:p>
    <w:p w:rsidR="00B24B70" w:rsidRDefault="00B24B70" w:rsidP="00B24B70">
      <w:pPr>
        <w:pStyle w:val="a7"/>
        <w:autoSpaceDE w:val="0"/>
        <w:autoSpaceDN w:val="0"/>
        <w:adjustRightInd w:val="0"/>
        <w:ind w:leftChars="0" w:left="360"/>
        <w:jc w:val="left"/>
        <w:rPr>
          <w:rFonts w:asciiTheme="majorEastAsia" w:eastAsiaTheme="majorEastAsia" w:hAnsiTheme="majorEastAsia" w:cs="HG丸ｺﾞｼｯｸM-PRO" w:hint="eastAsia"/>
          <w:color w:val="000000"/>
          <w:kern w:val="0"/>
          <w:sz w:val="24"/>
          <w:szCs w:val="24"/>
        </w:rPr>
      </w:pPr>
      <w:r>
        <w:rPr>
          <w:rFonts w:asciiTheme="majorEastAsia" w:eastAsiaTheme="majorEastAsia" w:hAnsiTheme="majorEastAsia" w:cs="HG丸ｺﾞｼｯｸM-PRO" w:hint="eastAsia"/>
          <w:color w:val="000000"/>
          <w:kern w:val="0"/>
          <w:sz w:val="24"/>
          <w:szCs w:val="24"/>
        </w:rPr>
        <w:t>・平熱以上の発熱のある方</w:t>
      </w:r>
    </w:p>
    <w:p w:rsidR="00B24B70" w:rsidRDefault="00B24B70" w:rsidP="00B24B70">
      <w:pPr>
        <w:pStyle w:val="a7"/>
        <w:autoSpaceDE w:val="0"/>
        <w:autoSpaceDN w:val="0"/>
        <w:adjustRightInd w:val="0"/>
        <w:ind w:leftChars="0" w:left="360"/>
        <w:jc w:val="left"/>
        <w:rPr>
          <w:rFonts w:asciiTheme="majorEastAsia" w:eastAsiaTheme="majorEastAsia" w:hAnsiTheme="majorEastAsia" w:cs="HG丸ｺﾞｼｯｸM-PRO" w:hint="eastAsia"/>
          <w:color w:val="000000"/>
          <w:kern w:val="0"/>
          <w:sz w:val="24"/>
          <w:szCs w:val="24"/>
        </w:rPr>
      </w:pPr>
      <w:r>
        <w:rPr>
          <w:rFonts w:asciiTheme="majorEastAsia" w:eastAsiaTheme="majorEastAsia" w:hAnsiTheme="majorEastAsia" w:cs="HG丸ｺﾞｼｯｸM-PRO" w:hint="eastAsia"/>
          <w:color w:val="000000"/>
          <w:kern w:val="0"/>
          <w:sz w:val="24"/>
          <w:szCs w:val="24"/>
        </w:rPr>
        <w:t>・体調不良の方、重症化リスクの高い方</w:t>
      </w:r>
    </w:p>
    <w:p w:rsidR="00B24B70" w:rsidRPr="00B24B70" w:rsidRDefault="00B24B70" w:rsidP="00B24B70">
      <w:pPr>
        <w:pStyle w:val="a7"/>
        <w:autoSpaceDE w:val="0"/>
        <w:autoSpaceDN w:val="0"/>
        <w:adjustRightInd w:val="0"/>
        <w:ind w:leftChars="0" w:left="360"/>
        <w:jc w:val="left"/>
        <w:rPr>
          <w:rFonts w:asciiTheme="majorEastAsia" w:eastAsiaTheme="majorEastAsia" w:hAnsiTheme="majorEastAsia" w:cs="HG丸ｺﾞｼｯｸM-PRO" w:hint="eastAsia"/>
          <w:color w:val="000000"/>
          <w:kern w:val="0"/>
          <w:sz w:val="24"/>
          <w:szCs w:val="24"/>
        </w:rPr>
      </w:pPr>
      <w:r>
        <w:rPr>
          <w:rFonts w:asciiTheme="majorEastAsia" w:eastAsiaTheme="majorEastAsia" w:hAnsiTheme="majorEastAsia" w:cs="HG丸ｺﾞｼｯｸM-PRO" w:hint="eastAsia"/>
          <w:color w:val="000000"/>
          <w:kern w:val="0"/>
          <w:sz w:val="24"/>
          <w:szCs w:val="24"/>
        </w:rPr>
        <w:t>・過去14日以内</w:t>
      </w:r>
      <w:r>
        <w:rPr>
          <w:rFonts w:asciiTheme="majorEastAsia" w:eastAsiaTheme="majorEastAsia" w:hAnsiTheme="majorEastAsia" w:cs="HG丸ｺﾞｼｯｸM-PRO" w:hint="eastAsia"/>
          <w:color w:val="000000"/>
          <w:kern w:val="0"/>
          <w:sz w:val="24"/>
          <w:szCs w:val="24"/>
        </w:rPr>
        <w:t>に、政府から入国制限、入国後の観察期間を必要とされている地域への</w:t>
      </w:r>
      <w:r w:rsidRPr="00B24B70">
        <w:rPr>
          <w:rFonts w:asciiTheme="majorEastAsia" w:eastAsiaTheme="majorEastAsia" w:hAnsiTheme="majorEastAsia" w:cs="HG丸ｺﾞｼｯｸM-PRO" w:hint="eastAsia"/>
          <w:color w:val="000000"/>
          <w:kern w:val="0"/>
          <w:sz w:val="24"/>
          <w:szCs w:val="24"/>
        </w:rPr>
        <w:t>渡航及並びに当該在住者と濃厚接触のある方</w:t>
      </w:r>
    </w:p>
    <w:p w:rsidR="00B24B70" w:rsidRDefault="00B24B70" w:rsidP="00B24B70">
      <w:pPr>
        <w:pStyle w:val="a7"/>
        <w:numPr>
          <w:ilvl w:val="0"/>
          <w:numId w:val="1"/>
        </w:numPr>
        <w:autoSpaceDE w:val="0"/>
        <w:autoSpaceDN w:val="0"/>
        <w:adjustRightInd w:val="0"/>
        <w:ind w:leftChars="0"/>
        <w:jc w:val="left"/>
        <w:rPr>
          <w:rFonts w:asciiTheme="majorEastAsia" w:eastAsiaTheme="majorEastAsia" w:hAnsiTheme="majorEastAsia" w:cs="HG丸ｺﾞｼｯｸM-PRO" w:hint="eastAsia"/>
          <w:color w:val="000000"/>
          <w:kern w:val="0"/>
          <w:sz w:val="24"/>
          <w:szCs w:val="24"/>
        </w:rPr>
      </w:pPr>
      <w:r>
        <w:rPr>
          <w:rFonts w:asciiTheme="majorEastAsia" w:eastAsiaTheme="majorEastAsia" w:hAnsiTheme="majorEastAsia" w:cs="ＭＳ 明朝" w:hint="eastAsia"/>
          <w:color w:val="000000"/>
          <w:kern w:val="0"/>
          <w:sz w:val="24"/>
          <w:szCs w:val="24"/>
        </w:rPr>
        <w:t>マスク着用・手指消毒の徹底</w:t>
      </w:r>
    </w:p>
    <w:p w:rsidR="00B24B70" w:rsidRDefault="00B24B70" w:rsidP="00B24B70">
      <w:pPr>
        <w:pStyle w:val="a7"/>
        <w:numPr>
          <w:ilvl w:val="0"/>
          <w:numId w:val="1"/>
        </w:numPr>
        <w:autoSpaceDE w:val="0"/>
        <w:autoSpaceDN w:val="0"/>
        <w:adjustRightInd w:val="0"/>
        <w:ind w:leftChars="0"/>
        <w:jc w:val="left"/>
        <w:rPr>
          <w:rFonts w:asciiTheme="majorEastAsia" w:eastAsiaTheme="majorEastAsia" w:hAnsiTheme="majorEastAsia" w:cs="HG丸ｺﾞｼｯｸM-PRO" w:hint="eastAsia"/>
          <w:color w:val="000000"/>
          <w:kern w:val="0"/>
          <w:sz w:val="24"/>
          <w:szCs w:val="24"/>
        </w:rPr>
      </w:pPr>
      <w:r>
        <w:rPr>
          <w:rFonts w:asciiTheme="majorEastAsia" w:eastAsiaTheme="majorEastAsia" w:hAnsiTheme="majorEastAsia" w:cs="ＭＳ 明朝" w:hint="eastAsia"/>
          <w:color w:val="000000"/>
          <w:kern w:val="0"/>
          <w:sz w:val="24"/>
          <w:szCs w:val="24"/>
        </w:rPr>
        <w:t>会場での検温実施</w:t>
      </w:r>
    </w:p>
    <w:p w:rsidR="00B24B70" w:rsidRDefault="00B24B70" w:rsidP="00B24B70">
      <w:pPr>
        <w:pStyle w:val="a7"/>
        <w:numPr>
          <w:ilvl w:val="0"/>
          <w:numId w:val="1"/>
        </w:numPr>
        <w:autoSpaceDE w:val="0"/>
        <w:autoSpaceDN w:val="0"/>
        <w:adjustRightInd w:val="0"/>
        <w:ind w:leftChars="0"/>
        <w:jc w:val="left"/>
        <w:rPr>
          <w:rFonts w:asciiTheme="majorEastAsia" w:eastAsiaTheme="majorEastAsia" w:hAnsiTheme="majorEastAsia" w:cs="HG丸ｺﾞｼｯｸM-PRO" w:hint="eastAsia"/>
          <w:color w:val="000000"/>
          <w:kern w:val="0"/>
          <w:sz w:val="24"/>
          <w:szCs w:val="24"/>
        </w:rPr>
      </w:pPr>
      <w:r>
        <w:rPr>
          <w:rFonts w:asciiTheme="majorEastAsia" w:eastAsiaTheme="majorEastAsia" w:hAnsiTheme="majorEastAsia" w:cs="ＭＳ 明朝" w:hint="eastAsia"/>
          <w:color w:val="000000"/>
          <w:kern w:val="0"/>
          <w:sz w:val="24"/>
          <w:szCs w:val="24"/>
        </w:rPr>
        <w:t>受講期間中又は受講終了後2週間以内に新型コロナウイルス感染症を発症した場合の報告の徹底</w:t>
      </w:r>
    </w:p>
    <w:p w:rsidR="00B24B70" w:rsidRDefault="00B24B70" w:rsidP="00B24B70">
      <w:pPr>
        <w:autoSpaceDE w:val="0"/>
        <w:autoSpaceDN w:val="0"/>
        <w:adjustRightInd w:val="0"/>
        <w:jc w:val="left"/>
        <w:rPr>
          <w:rFonts w:asciiTheme="majorEastAsia" w:eastAsiaTheme="majorEastAsia" w:hAnsiTheme="majorEastAsia" w:cs="HG丸ｺﾞｼｯｸM-PRO" w:hint="eastAsia"/>
          <w:color w:val="000000"/>
          <w:kern w:val="0"/>
          <w:sz w:val="24"/>
          <w:szCs w:val="24"/>
        </w:rPr>
      </w:pPr>
      <w:r>
        <w:rPr>
          <w:rFonts w:asciiTheme="majorEastAsia" w:eastAsiaTheme="majorEastAsia" w:hAnsiTheme="majorEastAsia" w:cs="ＭＳ 明朝" w:hint="eastAsia"/>
          <w:color w:val="000000"/>
          <w:kern w:val="0"/>
          <w:sz w:val="24"/>
          <w:szCs w:val="24"/>
        </w:rPr>
        <w:t>感染状況等により講座を中止又は延期する可能性があります。</w:t>
      </w:r>
    </w:p>
    <w:p w:rsidR="000664C4" w:rsidRPr="00B24B70" w:rsidRDefault="00B24B70">
      <w:bookmarkStart w:id="0" w:name="_GoBack"/>
      <w:bookmarkEnd w:id="0"/>
    </w:p>
    <w:sectPr w:rsidR="000664C4" w:rsidRPr="00B24B7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4B70" w:rsidRDefault="00B24B70" w:rsidP="00B24B70">
      <w:r>
        <w:separator/>
      </w:r>
    </w:p>
  </w:endnote>
  <w:endnote w:type="continuationSeparator" w:id="0">
    <w:p w:rsidR="00B24B70" w:rsidRDefault="00B24B70" w:rsidP="00B24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4B70" w:rsidRDefault="00B24B70" w:rsidP="00B24B70">
      <w:r>
        <w:separator/>
      </w:r>
    </w:p>
  </w:footnote>
  <w:footnote w:type="continuationSeparator" w:id="0">
    <w:p w:rsidR="00B24B70" w:rsidRDefault="00B24B70" w:rsidP="00B24B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B73E60"/>
    <w:multiLevelType w:val="hybridMultilevel"/>
    <w:tmpl w:val="1CF8CD12"/>
    <w:lvl w:ilvl="0" w:tplc="363E32E6">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FF4"/>
    <w:rsid w:val="00AC7416"/>
    <w:rsid w:val="00B24B70"/>
    <w:rsid w:val="00D72ADA"/>
    <w:rsid w:val="00DF1F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8CE3B9"/>
  <w15:chartTrackingRefBased/>
  <w15:docId w15:val="{54772E40-3817-44C0-A36F-6EA1ECFD7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4B7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4B70"/>
    <w:pPr>
      <w:tabs>
        <w:tab w:val="center" w:pos="4252"/>
        <w:tab w:val="right" w:pos="8504"/>
      </w:tabs>
      <w:snapToGrid w:val="0"/>
    </w:pPr>
  </w:style>
  <w:style w:type="character" w:customStyle="1" w:styleId="a4">
    <w:name w:val="ヘッダー (文字)"/>
    <w:basedOn w:val="a0"/>
    <w:link w:val="a3"/>
    <w:uiPriority w:val="99"/>
    <w:rsid w:val="00B24B70"/>
  </w:style>
  <w:style w:type="paragraph" w:styleId="a5">
    <w:name w:val="footer"/>
    <w:basedOn w:val="a"/>
    <w:link w:val="a6"/>
    <w:uiPriority w:val="99"/>
    <w:unhideWhenUsed/>
    <w:rsid w:val="00B24B70"/>
    <w:pPr>
      <w:tabs>
        <w:tab w:val="center" w:pos="4252"/>
        <w:tab w:val="right" w:pos="8504"/>
      </w:tabs>
      <w:snapToGrid w:val="0"/>
    </w:pPr>
  </w:style>
  <w:style w:type="character" w:customStyle="1" w:styleId="a6">
    <w:name w:val="フッター (文字)"/>
    <w:basedOn w:val="a0"/>
    <w:link w:val="a5"/>
    <w:uiPriority w:val="99"/>
    <w:rsid w:val="00B24B70"/>
  </w:style>
  <w:style w:type="paragraph" w:styleId="a7">
    <w:name w:val="List Paragraph"/>
    <w:basedOn w:val="a"/>
    <w:uiPriority w:val="34"/>
    <w:qFormat/>
    <w:rsid w:val="00B24B7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9938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Words>
  <Characters>191</Characters>
  <Application>Microsoft Office Word</Application>
  <DocSecurity>0</DocSecurity>
  <Lines>1</Lines>
  <Paragraphs>1</Paragraphs>
  <ScaleCrop>false</ScaleCrop>
  <Company>TAIMS</Company>
  <LinksUpToDate>false</LinksUpToDate>
  <CharactersWithSpaces>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東京都</cp:lastModifiedBy>
  <cp:revision>2</cp:revision>
  <dcterms:created xsi:type="dcterms:W3CDTF">2022-06-15T11:06:00Z</dcterms:created>
  <dcterms:modified xsi:type="dcterms:W3CDTF">2022-06-15T11:06:00Z</dcterms:modified>
</cp:coreProperties>
</file>