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A1" w:rsidRPr="00F06F7B" w:rsidRDefault="006074EC" w:rsidP="000B01A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315295">
        <w:rPr>
          <w:rFonts w:hint="eastAsia"/>
          <w:sz w:val="22"/>
        </w:rPr>
        <w:t>３</w:t>
      </w:r>
      <w:r w:rsidR="00A910EF">
        <w:rPr>
          <w:rFonts w:hint="eastAsia"/>
          <w:sz w:val="22"/>
        </w:rPr>
        <w:t>年</w:t>
      </w:r>
      <w:r w:rsidR="00315295">
        <w:rPr>
          <w:rFonts w:hint="eastAsia"/>
          <w:sz w:val="22"/>
        </w:rPr>
        <w:t>４</w:t>
      </w:r>
      <w:r w:rsidR="00A910EF">
        <w:rPr>
          <w:rFonts w:hint="eastAsia"/>
          <w:sz w:val="22"/>
        </w:rPr>
        <w:t>月</w:t>
      </w:r>
      <w:r w:rsidR="00691430">
        <w:rPr>
          <w:rFonts w:hint="eastAsia"/>
          <w:sz w:val="22"/>
        </w:rPr>
        <w:t>２１</w:t>
      </w:r>
      <w:r w:rsidR="00CB29C3">
        <w:rPr>
          <w:rFonts w:hint="eastAsia"/>
          <w:sz w:val="22"/>
        </w:rPr>
        <w:t>日</w:t>
      </w:r>
    </w:p>
    <w:p w:rsidR="000B01A1" w:rsidRPr="00F06F7B" w:rsidRDefault="000B01A1">
      <w:pPr>
        <w:rPr>
          <w:sz w:val="22"/>
        </w:rPr>
      </w:pPr>
    </w:p>
    <w:p w:rsidR="000B01A1" w:rsidRPr="00F06F7B" w:rsidRDefault="008918FC">
      <w:pPr>
        <w:rPr>
          <w:sz w:val="22"/>
        </w:rPr>
      </w:pPr>
      <w:r>
        <w:rPr>
          <w:rFonts w:hint="eastAsia"/>
          <w:sz w:val="22"/>
        </w:rPr>
        <w:t>全日制課程　第３学年生徒</w:t>
      </w:r>
      <w:r w:rsidR="00576C0D">
        <w:rPr>
          <w:rFonts w:hint="eastAsia"/>
          <w:sz w:val="22"/>
        </w:rPr>
        <w:t xml:space="preserve"> </w:t>
      </w:r>
      <w:r w:rsidR="006074EC">
        <w:rPr>
          <w:rFonts w:hint="eastAsia"/>
          <w:sz w:val="22"/>
        </w:rPr>
        <w:t>保護者</w:t>
      </w:r>
      <w:r w:rsidR="00315295">
        <w:rPr>
          <w:rFonts w:hint="eastAsia"/>
          <w:sz w:val="22"/>
        </w:rPr>
        <w:t>様</w:t>
      </w:r>
    </w:p>
    <w:p w:rsidR="008918FC" w:rsidRDefault="0029216B">
      <w:pPr>
        <w:rPr>
          <w:sz w:val="22"/>
        </w:rPr>
      </w:pPr>
      <w:r>
        <w:rPr>
          <w:rFonts w:hint="eastAsia"/>
          <w:sz w:val="22"/>
        </w:rPr>
        <w:t>定時制課程　第４</w:t>
      </w:r>
      <w:r w:rsidR="00576C0D">
        <w:rPr>
          <w:rFonts w:hint="eastAsia"/>
          <w:sz w:val="22"/>
        </w:rPr>
        <w:t>学年</w:t>
      </w:r>
      <w:r w:rsidR="008918FC">
        <w:rPr>
          <w:rFonts w:hint="eastAsia"/>
          <w:sz w:val="22"/>
        </w:rPr>
        <w:t>生徒</w:t>
      </w:r>
      <w:r w:rsidR="00576C0D">
        <w:rPr>
          <w:rFonts w:hint="eastAsia"/>
          <w:sz w:val="22"/>
        </w:rPr>
        <w:t xml:space="preserve"> </w:t>
      </w:r>
      <w:r w:rsidR="006074EC">
        <w:rPr>
          <w:rFonts w:hint="eastAsia"/>
          <w:sz w:val="22"/>
        </w:rPr>
        <w:t>保護者</w:t>
      </w:r>
      <w:r w:rsidR="00315295">
        <w:rPr>
          <w:rFonts w:hint="eastAsia"/>
          <w:sz w:val="22"/>
        </w:rPr>
        <w:t>様</w:t>
      </w:r>
    </w:p>
    <w:p w:rsidR="006074EC" w:rsidRPr="006074EC" w:rsidRDefault="006074EC">
      <w:pPr>
        <w:rPr>
          <w:sz w:val="22"/>
        </w:rPr>
      </w:pPr>
      <w:r>
        <w:rPr>
          <w:rFonts w:hint="eastAsia"/>
          <w:sz w:val="22"/>
        </w:rPr>
        <w:t>卒業生</w:t>
      </w:r>
      <w:r w:rsidR="0093296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保護者</w:t>
      </w:r>
      <w:r w:rsidR="00315295">
        <w:rPr>
          <w:rFonts w:hint="eastAsia"/>
          <w:sz w:val="22"/>
        </w:rPr>
        <w:t>様</w:t>
      </w:r>
    </w:p>
    <w:p w:rsidR="000B01A1" w:rsidRPr="00F06F7B" w:rsidRDefault="000B01A1" w:rsidP="00392327">
      <w:pPr>
        <w:wordWrap w:val="0"/>
        <w:jc w:val="right"/>
        <w:rPr>
          <w:sz w:val="22"/>
        </w:rPr>
      </w:pPr>
      <w:r w:rsidRPr="00F06F7B">
        <w:rPr>
          <w:rFonts w:hint="eastAsia"/>
          <w:sz w:val="22"/>
        </w:rPr>
        <w:t>東京都立小山台高等学校</w:t>
      </w:r>
      <w:r w:rsidR="001819CF">
        <w:rPr>
          <w:rFonts w:hint="eastAsia"/>
          <w:sz w:val="22"/>
        </w:rPr>
        <w:t>長</w:t>
      </w:r>
      <w:r w:rsidR="00392327">
        <w:rPr>
          <w:rFonts w:hint="eastAsia"/>
          <w:sz w:val="22"/>
        </w:rPr>
        <w:t xml:space="preserve">　</w:t>
      </w:r>
    </w:p>
    <w:p w:rsidR="000B01A1" w:rsidRPr="00F06F7B" w:rsidRDefault="000B01A1" w:rsidP="000B01A1">
      <w:pPr>
        <w:jc w:val="right"/>
        <w:rPr>
          <w:sz w:val="22"/>
        </w:rPr>
      </w:pPr>
      <w:r w:rsidRPr="00F06F7B">
        <w:rPr>
          <w:rFonts w:hint="eastAsia"/>
          <w:sz w:val="22"/>
        </w:rPr>
        <w:t>大田原　弘幸</w:t>
      </w:r>
    </w:p>
    <w:p w:rsidR="00BC06BB" w:rsidRPr="00F06F7B" w:rsidRDefault="00BC06BB">
      <w:pPr>
        <w:rPr>
          <w:sz w:val="22"/>
        </w:rPr>
      </w:pPr>
    </w:p>
    <w:p w:rsidR="00CB29C3" w:rsidRDefault="00CB29C3" w:rsidP="00F06F7B">
      <w:pPr>
        <w:jc w:val="center"/>
      </w:pPr>
      <w:r>
        <w:rPr>
          <w:rFonts w:hint="eastAsia"/>
        </w:rPr>
        <w:t>（独法）</w:t>
      </w:r>
      <w:r>
        <w:t>日本学生支援機構</w:t>
      </w:r>
      <w:r w:rsidR="00315295">
        <w:rPr>
          <w:rFonts w:hint="eastAsia"/>
        </w:rPr>
        <w:t>「令和４</w:t>
      </w:r>
      <w:r>
        <w:rPr>
          <w:rFonts w:hint="eastAsia"/>
        </w:rPr>
        <w:t>年度（</w:t>
      </w:r>
      <w:r w:rsidR="009E4460">
        <w:rPr>
          <w:rFonts w:hint="eastAsia"/>
        </w:rPr>
        <w:t>202</w:t>
      </w:r>
      <w:r w:rsidR="00315295">
        <w:rPr>
          <w:rFonts w:hint="eastAsia"/>
        </w:rPr>
        <w:t>2</w:t>
      </w:r>
      <w:r>
        <w:rPr>
          <w:rFonts w:hint="eastAsia"/>
        </w:rPr>
        <w:t>年度）大学等奨学生採用候補者募集」に係る</w:t>
      </w:r>
    </w:p>
    <w:p w:rsidR="000B01A1" w:rsidRPr="00C13C7E" w:rsidRDefault="00CB29C3" w:rsidP="00C13C7E">
      <w:pPr>
        <w:jc w:val="center"/>
        <w:rPr>
          <w:b/>
          <w:szCs w:val="21"/>
        </w:rPr>
      </w:pPr>
      <w:r>
        <w:rPr>
          <w:rFonts w:hint="eastAsia"/>
        </w:rPr>
        <w:t>「大学等奨学生予約採用</w:t>
      </w:r>
      <w:r>
        <w:t>申込関係書類」の配布</w:t>
      </w:r>
      <w:r>
        <w:rPr>
          <w:rFonts w:hint="eastAsia"/>
        </w:rPr>
        <w:t>について</w:t>
      </w:r>
      <w:r w:rsidR="00315295">
        <w:rPr>
          <w:rFonts w:hint="eastAsia"/>
        </w:rPr>
        <w:t>（お知らせ）</w:t>
      </w:r>
    </w:p>
    <w:p w:rsidR="00E1790D" w:rsidRPr="00C13C7E" w:rsidRDefault="00E1790D">
      <w:pPr>
        <w:rPr>
          <w:sz w:val="22"/>
        </w:rPr>
      </w:pPr>
    </w:p>
    <w:p w:rsidR="00C85477" w:rsidRDefault="000B01A1" w:rsidP="0093296A">
      <w:pPr>
        <w:rPr>
          <w:sz w:val="22"/>
        </w:rPr>
      </w:pPr>
      <w:r w:rsidRPr="00F06F7B">
        <w:rPr>
          <w:rFonts w:hint="eastAsia"/>
          <w:sz w:val="22"/>
        </w:rPr>
        <w:t xml:space="preserve">　</w:t>
      </w:r>
      <w:r w:rsidR="00CB29C3">
        <w:rPr>
          <w:rFonts w:hint="eastAsia"/>
          <w:sz w:val="22"/>
        </w:rPr>
        <w:t>独立行政法人</w:t>
      </w:r>
      <w:r w:rsidR="00A910EF">
        <w:rPr>
          <w:rFonts w:hint="eastAsia"/>
          <w:sz w:val="22"/>
        </w:rPr>
        <w:t>日本学生支援機構</w:t>
      </w:r>
      <w:r w:rsidR="004E3ED3">
        <w:rPr>
          <w:rFonts w:hint="eastAsia"/>
          <w:sz w:val="22"/>
        </w:rPr>
        <w:t>が</w:t>
      </w:r>
      <w:r w:rsidR="00832197">
        <w:rPr>
          <w:rFonts w:hint="eastAsia"/>
          <w:sz w:val="22"/>
        </w:rPr>
        <w:t>募集</w:t>
      </w:r>
      <w:r w:rsidR="004E3ED3">
        <w:rPr>
          <w:rFonts w:hint="eastAsia"/>
          <w:sz w:val="22"/>
        </w:rPr>
        <w:t>する</w:t>
      </w:r>
      <w:r w:rsidR="00832197">
        <w:rPr>
          <w:rFonts w:hint="eastAsia"/>
          <w:sz w:val="22"/>
        </w:rPr>
        <w:t>奨学金の案内</w:t>
      </w:r>
      <w:r w:rsidR="004E3ED3">
        <w:rPr>
          <w:rFonts w:hint="eastAsia"/>
          <w:sz w:val="22"/>
        </w:rPr>
        <w:t>に</w:t>
      </w:r>
      <w:r w:rsidR="00832197">
        <w:rPr>
          <w:rFonts w:hint="eastAsia"/>
          <w:sz w:val="22"/>
        </w:rPr>
        <w:t>ついて、申込関係書類</w:t>
      </w:r>
      <w:r w:rsidR="004E3ED3">
        <w:rPr>
          <w:rFonts w:hint="eastAsia"/>
          <w:sz w:val="22"/>
        </w:rPr>
        <w:t>一式</w:t>
      </w:r>
      <w:r w:rsidR="00832197">
        <w:rPr>
          <w:rFonts w:hint="eastAsia"/>
          <w:sz w:val="22"/>
        </w:rPr>
        <w:t>を配布</w:t>
      </w:r>
      <w:r w:rsidR="00315295">
        <w:rPr>
          <w:rFonts w:hint="eastAsia"/>
          <w:sz w:val="22"/>
        </w:rPr>
        <w:t>します。</w:t>
      </w:r>
      <w:r w:rsidR="004869FB" w:rsidRPr="004869FB">
        <w:rPr>
          <w:rFonts w:hint="eastAsia"/>
          <w:sz w:val="22"/>
          <w:u w:val="wave"/>
        </w:rPr>
        <w:t>申し込みを</w:t>
      </w:r>
      <w:r w:rsidR="004E3ED3" w:rsidRPr="004869FB">
        <w:rPr>
          <w:rFonts w:hint="eastAsia"/>
          <w:sz w:val="22"/>
          <w:u w:val="wave"/>
        </w:rPr>
        <w:t>希望</w:t>
      </w:r>
      <w:r w:rsidR="004869FB" w:rsidRPr="004869FB">
        <w:rPr>
          <w:rFonts w:hint="eastAsia"/>
          <w:sz w:val="22"/>
          <w:u w:val="wave"/>
        </w:rPr>
        <w:t>又は検討される</w:t>
      </w:r>
      <w:r w:rsidR="004E3ED3" w:rsidRPr="004869FB">
        <w:rPr>
          <w:rFonts w:hint="eastAsia"/>
          <w:sz w:val="22"/>
          <w:u w:val="wave"/>
        </w:rPr>
        <w:t>方</w:t>
      </w:r>
      <w:r w:rsidR="004E3ED3">
        <w:rPr>
          <w:rFonts w:hint="eastAsia"/>
          <w:sz w:val="22"/>
        </w:rPr>
        <w:t>は、</w:t>
      </w:r>
      <w:r w:rsidR="00315295">
        <w:rPr>
          <w:rFonts w:hint="eastAsia"/>
          <w:sz w:val="22"/>
        </w:rPr>
        <w:t>下記の方法で受け取ってください。</w:t>
      </w:r>
      <w:r w:rsidR="00D54B29">
        <w:rPr>
          <w:rFonts w:hint="eastAsia"/>
          <w:sz w:val="22"/>
        </w:rPr>
        <w:t>なお、</w:t>
      </w:r>
      <w:r w:rsidR="0093296A">
        <w:rPr>
          <w:rFonts w:hint="eastAsia"/>
          <w:sz w:val="22"/>
        </w:rPr>
        <w:t>奨学金の予約採用には、</w:t>
      </w:r>
      <w:r w:rsidR="00620B37">
        <w:rPr>
          <w:rFonts w:hint="eastAsia"/>
          <w:sz w:val="22"/>
        </w:rPr>
        <w:t>学力・家計基準等に基づいた日本学生支援機構による選考があります。</w:t>
      </w:r>
    </w:p>
    <w:p w:rsidR="001E00FB" w:rsidRDefault="001E00FB" w:rsidP="0093296A">
      <w:pPr>
        <w:rPr>
          <w:sz w:val="22"/>
        </w:rPr>
      </w:pPr>
      <w:r>
        <w:rPr>
          <w:rFonts w:hint="eastAsia"/>
          <w:sz w:val="22"/>
        </w:rPr>
        <w:t xml:space="preserve">　このお知らせと一緒に配布するリーフレット（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／４ﾍﾟｰｼﾞ）も併せてお読みください。</w:t>
      </w:r>
    </w:p>
    <w:p w:rsidR="0093296A" w:rsidRPr="0093296A" w:rsidRDefault="0093296A" w:rsidP="0093296A">
      <w:pPr>
        <w:rPr>
          <w:sz w:val="22"/>
        </w:rPr>
      </w:pPr>
    </w:p>
    <w:p w:rsidR="00A43A44" w:rsidRDefault="00F06F7B" w:rsidP="00C85477">
      <w:pPr>
        <w:pStyle w:val="a3"/>
      </w:pPr>
      <w:r>
        <w:rPr>
          <w:rFonts w:hint="eastAsia"/>
        </w:rPr>
        <w:t>記</w:t>
      </w:r>
    </w:p>
    <w:p w:rsidR="00A30409" w:rsidRDefault="00A30409" w:rsidP="00C85477">
      <w:pPr>
        <w:ind w:left="660" w:hangingChars="300" w:hanging="660"/>
        <w:rPr>
          <w:sz w:val="22"/>
        </w:rPr>
      </w:pPr>
    </w:p>
    <w:p w:rsidR="00C85477" w:rsidRDefault="00C16A25" w:rsidP="00C85477">
      <w:pPr>
        <w:ind w:left="630" w:hangingChars="300" w:hanging="630"/>
      </w:pPr>
      <w:r>
        <w:rPr>
          <w:rFonts w:hint="eastAsia"/>
        </w:rPr>
        <w:t>１</w:t>
      </w:r>
      <w:r w:rsidR="00C85477">
        <w:rPr>
          <w:rFonts w:hint="eastAsia"/>
        </w:rPr>
        <w:t xml:space="preserve">　奨学金</w:t>
      </w:r>
      <w:r w:rsidR="00832197">
        <w:rPr>
          <w:rFonts w:hint="eastAsia"/>
        </w:rPr>
        <w:t>の</w:t>
      </w:r>
      <w:r w:rsidR="00C85477">
        <w:rPr>
          <w:rFonts w:hint="eastAsia"/>
        </w:rPr>
        <w:t>種類</w:t>
      </w:r>
    </w:p>
    <w:p w:rsidR="009508B4" w:rsidRDefault="00832197" w:rsidP="009508B4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第一種奨学金（貸与奨学金／利息</w:t>
      </w:r>
      <w:r w:rsidRPr="00832197">
        <w:rPr>
          <w:rFonts w:hint="eastAsia"/>
          <w:b/>
        </w:rPr>
        <w:t>なし</w:t>
      </w:r>
      <w:r w:rsidR="00453D82">
        <w:rPr>
          <w:rFonts w:hint="eastAsia"/>
        </w:rPr>
        <w:t>）</w:t>
      </w:r>
    </w:p>
    <w:p w:rsidR="00C85477" w:rsidRDefault="00453D82" w:rsidP="009508B4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第二種奨学金（</w:t>
      </w:r>
      <w:r w:rsidR="00832197">
        <w:rPr>
          <w:rFonts w:hint="eastAsia"/>
        </w:rPr>
        <w:t>貸与奨学金／利息</w:t>
      </w:r>
      <w:r w:rsidR="00832197" w:rsidRPr="00832197">
        <w:rPr>
          <w:rFonts w:hint="eastAsia"/>
          <w:b/>
        </w:rPr>
        <w:t>あり</w:t>
      </w:r>
      <w:r w:rsidR="008A7CCB" w:rsidRPr="008A7CCB">
        <w:rPr>
          <w:rFonts w:hint="eastAsia"/>
        </w:rPr>
        <w:t>）</w:t>
      </w:r>
    </w:p>
    <w:p w:rsidR="00BE7923" w:rsidRPr="006074EC" w:rsidRDefault="00BE7923" w:rsidP="006074EC">
      <w:pPr>
        <w:ind w:left="630" w:hangingChars="300" w:hanging="630"/>
      </w:pPr>
      <w:r>
        <w:rPr>
          <w:rFonts w:hint="eastAsia"/>
        </w:rPr>
        <w:t>（３）</w:t>
      </w:r>
      <w:r w:rsidR="009508B4">
        <w:rPr>
          <w:rFonts w:hint="eastAsia"/>
        </w:rPr>
        <w:t xml:space="preserve"> </w:t>
      </w:r>
      <w:r>
        <w:rPr>
          <w:rFonts w:hint="eastAsia"/>
        </w:rPr>
        <w:t>給付奨学金</w:t>
      </w:r>
    </w:p>
    <w:p w:rsidR="00C85477" w:rsidRDefault="00091B75" w:rsidP="00F36566">
      <w:pPr>
        <w:ind w:leftChars="100" w:left="420" w:hangingChars="100" w:hanging="210"/>
      </w:pPr>
      <w:r>
        <w:rPr>
          <w:rFonts w:hint="eastAsia"/>
        </w:rPr>
        <w:t>※</w:t>
      </w:r>
      <w:r w:rsidRPr="00091B75">
        <w:rPr>
          <w:rFonts w:hint="eastAsia"/>
          <w:u w:val="wave"/>
        </w:rPr>
        <w:t>給付奨学金は</w:t>
      </w:r>
      <w:r w:rsidR="003651A0">
        <w:rPr>
          <w:rFonts w:hint="eastAsia"/>
          <w:u w:val="wave"/>
        </w:rPr>
        <w:t>、</w:t>
      </w:r>
      <w:r w:rsidRPr="00091B75">
        <w:rPr>
          <w:rFonts w:hint="eastAsia"/>
          <w:u w:val="wave"/>
        </w:rPr>
        <w:t>家計</w:t>
      </w:r>
      <w:r w:rsidR="003651A0">
        <w:rPr>
          <w:rFonts w:hint="eastAsia"/>
          <w:u w:val="wave"/>
        </w:rPr>
        <w:t>支持者が住民税非課税又はそれに準ずる世帯</w:t>
      </w:r>
      <w:r w:rsidRPr="00091B75">
        <w:rPr>
          <w:rFonts w:hint="eastAsia"/>
          <w:u w:val="wave"/>
        </w:rPr>
        <w:t>が対象です。</w:t>
      </w:r>
      <w:r w:rsidR="00F36566" w:rsidRPr="00F36566">
        <w:rPr>
          <w:rFonts w:hint="eastAsia"/>
        </w:rPr>
        <w:t>各奨学金の</w:t>
      </w:r>
      <w:r w:rsidRPr="00091B75">
        <w:rPr>
          <w:rFonts w:hint="eastAsia"/>
        </w:rPr>
        <w:t>詳細は、</w:t>
      </w:r>
      <w:r w:rsidR="00D54B29">
        <w:rPr>
          <w:rFonts w:hint="eastAsia"/>
          <w:sz w:val="22"/>
        </w:rPr>
        <w:t>申込関係書類</w:t>
      </w:r>
      <w:r>
        <w:rPr>
          <w:rFonts w:hint="eastAsia"/>
        </w:rPr>
        <w:t>を御確認ください</w:t>
      </w:r>
      <w:r w:rsidRPr="00091B75">
        <w:rPr>
          <w:rFonts w:hint="eastAsia"/>
        </w:rPr>
        <w:t>。</w:t>
      </w:r>
    </w:p>
    <w:p w:rsidR="00BC06BB" w:rsidRPr="00935871" w:rsidRDefault="00BC06BB" w:rsidP="00F36566">
      <w:pPr>
        <w:ind w:leftChars="100" w:left="420" w:hangingChars="100" w:hanging="210"/>
        <w:rPr>
          <w:u w:val="single"/>
        </w:rPr>
      </w:pPr>
    </w:p>
    <w:p w:rsidR="00F06F7B" w:rsidRDefault="00C16A25" w:rsidP="00F06F7B">
      <w:pPr>
        <w:pStyle w:val="a5"/>
        <w:ind w:right="880"/>
        <w:jc w:val="both"/>
      </w:pPr>
      <w:r>
        <w:rPr>
          <w:rFonts w:hint="eastAsia"/>
        </w:rPr>
        <w:t>２</w:t>
      </w:r>
      <w:r w:rsidR="00EB2602">
        <w:rPr>
          <w:rFonts w:hint="eastAsia"/>
        </w:rPr>
        <w:t xml:space="preserve">　</w:t>
      </w:r>
      <w:r w:rsidR="00A56AC4">
        <w:rPr>
          <w:rFonts w:hint="eastAsia"/>
        </w:rPr>
        <w:t>書類</w:t>
      </w:r>
      <w:r w:rsidR="005858BA">
        <w:rPr>
          <w:rFonts w:hint="eastAsia"/>
        </w:rPr>
        <w:t>配布</w:t>
      </w:r>
      <w:r w:rsidR="00A43A44">
        <w:rPr>
          <w:rFonts w:hint="eastAsia"/>
        </w:rPr>
        <w:t>期間</w:t>
      </w:r>
    </w:p>
    <w:p w:rsidR="0093296A" w:rsidRDefault="001819CF" w:rsidP="00FD18B0">
      <w:pPr>
        <w:pStyle w:val="a5"/>
        <w:ind w:right="880"/>
        <w:jc w:val="both"/>
        <w:rPr>
          <w:b/>
        </w:rPr>
      </w:pPr>
      <w:r>
        <w:rPr>
          <w:rFonts w:hint="eastAsia"/>
        </w:rPr>
        <w:t xml:space="preserve">　　</w:t>
      </w:r>
      <w:r w:rsidR="00F609BA">
        <w:rPr>
          <w:rFonts w:hint="eastAsia"/>
          <w:b/>
        </w:rPr>
        <w:t>令和</w:t>
      </w:r>
      <w:r w:rsidR="00315295">
        <w:rPr>
          <w:rFonts w:hint="eastAsia"/>
          <w:b/>
        </w:rPr>
        <w:t>３</w:t>
      </w:r>
      <w:r w:rsidR="00D54B29">
        <w:rPr>
          <w:rFonts w:hint="eastAsia"/>
          <w:b/>
        </w:rPr>
        <w:t>年７</w:t>
      </w:r>
      <w:r w:rsidR="0008328E">
        <w:rPr>
          <w:rFonts w:hint="eastAsia"/>
          <w:b/>
        </w:rPr>
        <w:t>月</w:t>
      </w:r>
      <w:r w:rsidR="00315295">
        <w:rPr>
          <w:rFonts w:hint="eastAsia"/>
          <w:b/>
        </w:rPr>
        <w:t>３０</w:t>
      </w:r>
      <w:r w:rsidR="00403713">
        <w:rPr>
          <w:rFonts w:hint="eastAsia"/>
          <w:b/>
        </w:rPr>
        <w:t>日（</w:t>
      </w:r>
      <w:r w:rsidR="00315295">
        <w:rPr>
          <w:rFonts w:hint="eastAsia"/>
          <w:b/>
        </w:rPr>
        <w:t>金</w:t>
      </w:r>
      <w:r w:rsidR="00A43A44" w:rsidRPr="001A490A">
        <w:rPr>
          <w:rFonts w:hint="eastAsia"/>
          <w:b/>
        </w:rPr>
        <w:t>）まで</w:t>
      </w:r>
      <w:r w:rsidR="004869FB">
        <w:rPr>
          <w:rFonts w:hint="eastAsia"/>
          <w:b/>
        </w:rPr>
        <w:t xml:space="preserve">　＊余裕を持って、早めに受け取ってください。</w:t>
      </w:r>
    </w:p>
    <w:p w:rsidR="00A56AC4" w:rsidRPr="0093296A" w:rsidRDefault="0093296A" w:rsidP="0093296A">
      <w:pPr>
        <w:pStyle w:val="a5"/>
        <w:ind w:right="880" w:firstLineChars="100" w:firstLine="221"/>
        <w:jc w:val="both"/>
      </w:pPr>
      <w:r>
        <w:rPr>
          <w:rFonts w:hint="eastAsia"/>
          <w:b/>
        </w:rPr>
        <w:t xml:space="preserve">　</w:t>
      </w:r>
      <w:r w:rsidRPr="0093296A">
        <w:rPr>
          <w:rFonts w:hint="eastAsia"/>
        </w:rPr>
        <w:t>＊お渡しの際、記入していただく用紙がありますので、余裕をもってお越しください。</w:t>
      </w:r>
    </w:p>
    <w:p w:rsidR="00315295" w:rsidRPr="0093296A" w:rsidRDefault="00315295" w:rsidP="00FD18B0">
      <w:pPr>
        <w:pStyle w:val="a5"/>
        <w:ind w:right="880"/>
        <w:jc w:val="both"/>
      </w:pPr>
    </w:p>
    <w:p w:rsidR="00315295" w:rsidRDefault="00C16A25" w:rsidP="00A43A44">
      <w:pPr>
        <w:pStyle w:val="a5"/>
        <w:ind w:left="220" w:hangingChars="100" w:hanging="220"/>
        <w:jc w:val="both"/>
      </w:pPr>
      <w:r>
        <w:rPr>
          <w:rFonts w:hint="eastAsia"/>
        </w:rPr>
        <w:t>３</w:t>
      </w:r>
      <w:r w:rsidR="00A56AC4">
        <w:rPr>
          <w:rFonts w:hint="eastAsia"/>
        </w:rPr>
        <w:t xml:space="preserve">　</w:t>
      </w:r>
      <w:r w:rsidR="00C85477">
        <w:rPr>
          <w:rFonts w:hint="eastAsia"/>
        </w:rPr>
        <w:t>申込</w:t>
      </w:r>
      <w:r w:rsidR="00315295">
        <w:rPr>
          <w:rFonts w:hint="eastAsia"/>
        </w:rPr>
        <w:t>期間</w:t>
      </w:r>
      <w:r w:rsidR="005325A7">
        <w:rPr>
          <w:rFonts w:hint="eastAsia"/>
        </w:rPr>
        <w:t>・決定時期</w:t>
      </w:r>
      <w:r w:rsidR="00315295">
        <w:rPr>
          <w:rFonts w:hint="eastAsia"/>
        </w:rPr>
        <w:t xml:space="preserve">　　</w:t>
      </w:r>
    </w:p>
    <w:p w:rsidR="005325A7" w:rsidRDefault="005325A7" w:rsidP="00A43A44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　給付奨学金・貸与奨学金とも、以下の期間で同時に受け付けます。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2095"/>
        <w:gridCol w:w="2413"/>
        <w:gridCol w:w="2413"/>
        <w:gridCol w:w="2399"/>
      </w:tblGrid>
      <w:tr w:rsidR="00315295" w:rsidTr="00315295">
        <w:tc>
          <w:tcPr>
            <w:tcW w:w="2151" w:type="dxa"/>
          </w:tcPr>
          <w:p w:rsidR="00315295" w:rsidRDefault="00315295" w:rsidP="00A43A44">
            <w:pPr>
              <w:pStyle w:val="a5"/>
              <w:jc w:val="both"/>
            </w:pPr>
          </w:p>
        </w:tc>
        <w:tc>
          <w:tcPr>
            <w:tcW w:w="2465" w:type="dxa"/>
          </w:tcPr>
          <w:p w:rsidR="00315295" w:rsidRDefault="00315295" w:rsidP="00315295">
            <w:pPr>
              <w:pStyle w:val="a5"/>
              <w:jc w:val="center"/>
            </w:pPr>
            <w:r>
              <w:rPr>
                <w:rFonts w:hint="eastAsia"/>
              </w:rPr>
              <w:t>申込期間</w:t>
            </w:r>
          </w:p>
          <w:p w:rsidR="00315295" w:rsidRDefault="00315295" w:rsidP="00315295">
            <w:pPr>
              <w:pStyle w:val="a5"/>
              <w:jc w:val="center"/>
            </w:pPr>
            <w:r>
              <w:rPr>
                <w:rFonts w:hint="eastAsia"/>
              </w:rPr>
              <w:t>（スカラネット）</w:t>
            </w:r>
          </w:p>
        </w:tc>
        <w:tc>
          <w:tcPr>
            <w:tcW w:w="2465" w:type="dxa"/>
          </w:tcPr>
          <w:p w:rsidR="00315295" w:rsidRDefault="00315295" w:rsidP="00315295">
            <w:pPr>
              <w:pStyle w:val="a5"/>
              <w:jc w:val="center"/>
            </w:pPr>
            <w:r>
              <w:rPr>
                <w:rFonts w:hint="eastAsia"/>
              </w:rPr>
              <w:t>申込書類の</w:t>
            </w:r>
          </w:p>
          <w:p w:rsidR="00315295" w:rsidRDefault="004869FB" w:rsidP="004869FB">
            <w:pPr>
              <w:pStyle w:val="a5"/>
              <w:jc w:val="center"/>
            </w:pPr>
            <w:r>
              <w:rPr>
                <w:rFonts w:hint="eastAsia"/>
              </w:rPr>
              <w:t>学校提出期限</w:t>
            </w:r>
          </w:p>
        </w:tc>
        <w:tc>
          <w:tcPr>
            <w:tcW w:w="2465" w:type="dxa"/>
          </w:tcPr>
          <w:p w:rsidR="00315295" w:rsidRDefault="00315295" w:rsidP="00315295">
            <w:pPr>
              <w:pStyle w:val="a5"/>
              <w:jc w:val="center"/>
            </w:pPr>
            <w:r>
              <w:rPr>
                <w:rFonts w:hint="eastAsia"/>
              </w:rPr>
              <w:t>採用候補者</w:t>
            </w:r>
          </w:p>
          <w:p w:rsidR="00315295" w:rsidRDefault="00315295" w:rsidP="00315295">
            <w:pPr>
              <w:pStyle w:val="a5"/>
              <w:jc w:val="center"/>
            </w:pPr>
            <w:r>
              <w:rPr>
                <w:rFonts w:hint="eastAsia"/>
              </w:rPr>
              <w:t>決定時期</w:t>
            </w:r>
          </w:p>
        </w:tc>
      </w:tr>
      <w:tr w:rsidR="00315295" w:rsidTr="00315295">
        <w:tc>
          <w:tcPr>
            <w:tcW w:w="2151" w:type="dxa"/>
          </w:tcPr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第１回</w:t>
            </w:r>
          </w:p>
        </w:tc>
        <w:tc>
          <w:tcPr>
            <w:tcW w:w="2465" w:type="dxa"/>
          </w:tcPr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４月</w:t>
            </w:r>
            <w:r w:rsidRPr="005325A7">
              <w:rPr>
                <w:rFonts w:hint="eastAsia"/>
                <w:b/>
              </w:rPr>
              <w:t>23</w:t>
            </w:r>
            <w:r w:rsidRPr="005325A7">
              <w:rPr>
                <w:rFonts w:hint="eastAsia"/>
                <w:b/>
              </w:rPr>
              <w:t>日（金）</w:t>
            </w:r>
          </w:p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～５月</w:t>
            </w:r>
            <w:r w:rsidR="004869FB">
              <w:rPr>
                <w:rFonts w:hint="eastAsia"/>
                <w:b/>
              </w:rPr>
              <w:t>31</w:t>
            </w:r>
            <w:r w:rsidRPr="005325A7">
              <w:rPr>
                <w:rFonts w:hint="eastAsia"/>
                <w:b/>
              </w:rPr>
              <w:t>日（月）</w:t>
            </w:r>
          </w:p>
        </w:tc>
        <w:tc>
          <w:tcPr>
            <w:tcW w:w="2465" w:type="dxa"/>
          </w:tcPr>
          <w:p w:rsidR="00315295" w:rsidRPr="005325A7" w:rsidRDefault="004869FB" w:rsidP="004869FB">
            <w:pPr>
              <w:pStyle w:val="a5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 w:rsidR="00315295" w:rsidRPr="005325A7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31</w:t>
            </w:r>
            <w:r w:rsidR="00315295" w:rsidRPr="005325A7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月</w:t>
            </w:r>
            <w:r w:rsidR="00315295" w:rsidRPr="005325A7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厳守</w:t>
            </w:r>
          </w:p>
        </w:tc>
        <w:tc>
          <w:tcPr>
            <w:tcW w:w="2465" w:type="dxa"/>
          </w:tcPr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１０月下旬</w:t>
            </w:r>
          </w:p>
        </w:tc>
      </w:tr>
      <w:tr w:rsidR="00315295" w:rsidTr="00315295">
        <w:tc>
          <w:tcPr>
            <w:tcW w:w="2151" w:type="dxa"/>
          </w:tcPr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第２回</w:t>
            </w:r>
          </w:p>
        </w:tc>
        <w:tc>
          <w:tcPr>
            <w:tcW w:w="2465" w:type="dxa"/>
          </w:tcPr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６月１日（火）</w:t>
            </w:r>
          </w:p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～６月</w:t>
            </w:r>
            <w:r w:rsidRPr="005325A7">
              <w:rPr>
                <w:rFonts w:hint="eastAsia"/>
                <w:b/>
              </w:rPr>
              <w:t>30</w:t>
            </w:r>
            <w:r w:rsidRPr="005325A7">
              <w:rPr>
                <w:rFonts w:hint="eastAsia"/>
                <w:b/>
              </w:rPr>
              <w:t>日（水）</w:t>
            </w:r>
          </w:p>
        </w:tc>
        <w:tc>
          <w:tcPr>
            <w:tcW w:w="2465" w:type="dxa"/>
          </w:tcPr>
          <w:p w:rsidR="00315295" w:rsidRPr="005325A7" w:rsidRDefault="004869FB" w:rsidP="004869FB">
            <w:pPr>
              <w:pStyle w:val="a5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  <w:r w:rsidR="00315295" w:rsidRPr="005325A7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30</w:t>
            </w:r>
            <w:r w:rsidR="00315295" w:rsidRPr="005325A7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水</w:t>
            </w:r>
            <w:r w:rsidR="00315295" w:rsidRPr="005325A7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厳守</w:t>
            </w:r>
          </w:p>
        </w:tc>
        <w:tc>
          <w:tcPr>
            <w:tcW w:w="2465" w:type="dxa"/>
          </w:tcPr>
          <w:p w:rsidR="00315295" w:rsidRPr="005325A7" w:rsidRDefault="00315295" w:rsidP="00A43A44">
            <w:pPr>
              <w:pStyle w:val="a5"/>
              <w:jc w:val="both"/>
              <w:rPr>
                <w:b/>
              </w:rPr>
            </w:pPr>
            <w:r w:rsidRPr="005325A7">
              <w:rPr>
                <w:rFonts w:hint="eastAsia"/>
                <w:b/>
              </w:rPr>
              <w:t>１１月下旬</w:t>
            </w:r>
          </w:p>
        </w:tc>
      </w:tr>
      <w:tr w:rsidR="00315295" w:rsidTr="00315295">
        <w:tc>
          <w:tcPr>
            <w:tcW w:w="2151" w:type="dxa"/>
          </w:tcPr>
          <w:p w:rsidR="00315295" w:rsidRDefault="00315295" w:rsidP="00A43A44">
            <w:pPr>
              <w:pStyle w:val="a5"/>
              <w:jc w:val="both"/>
            </w:pPr>
            <w:r>
              <w:rPr>
                <w:rFonts w:hint="eastAsia"/>
              </w:rPr>
              <w:t>第３回</w:t>
            </w:r>
          </w:p>
        </w:tc>
        <w:tc>
          <w:tcPr>
            <w:tcW w:w="2465" w:type="dxa"/>
          </w:tcPr>
          <w:p w:rsidR="00315295" w:rsidRDefault="00315295" w:rsidP="00A43A44">
            <w:pPr>
              <w:pStyle w:val="a5"/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月１日（木）</w:t>
            </w:r>
          </w:p>
          <w:p w:rsidR="00315295" w:rsidRDefault="00315295" w:rsidP="00A43A44">
            <w:pPr>
              <w:pStyle w:val="a5"/>
              <w:jc w:val="both"/>
            </w:pPr>
            <w:r>
              <w:rPr>
                <w:rFonts w:hint="eastAsia"/>
              </w:rPr>
              <w:t>～７月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2465" w:type="dxa"/>
          </w:tcPr>
          <w:p w:rsidR="00315295" w:rsidRDefault="004869FB" w:rsidP="004869FB">
            <w:pPr>
              <w:pStyle w:val="a5"/>
              <w:jc w:val="both"/>
            </w:pPr>
            <w:r>
              <w:rPr>
                <w:rFonts w:hint="eastAsia"/>
              </w:rPr>
              <w:t>８</w:t>
            </w:r>
            <w:r w:rsidR="00315295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315295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="00315295">
              <w:rPr>
                <w:rFonts w:hint="eastAsia"/>
              </w:rPr>
              <w:t>）</w:t>
            </w:r>
          </w:p>
        </w:tc>
        <w:tc>
          <w:tcPr>
            <w:tcW w:w="2465" w:type="dxa"/>
          </w:tcPr>
          <w:p w:rsidR="00315295" w:rsidRDefault="00315295" w:rsidP="00A43A44">
            <w:pPr>
              <w:pStyle w:val="a5"/>
              <w:jc w:val="both"/>
            </w:pPr>
            <w:r>
              <w:rPr>
                <w:rFonts w:hint="eastAsia"/>
              </w:rPr>
              <w:t>１２月下旬</w:t>
            </w:r>
          </w:p>
        </w:tc>
      </w:tr>
    </w:tbl>
    <w:p w:rsidR="0093296A" w:rsidRDefault="005325A7" w:rsidP="0093296A">
      <w:pPr>
        <w:pStyle w:val="a5"/>
        <w:ind w:left="220" w:hangingChars="100" w:hanging="220"/>
        <w:jc w:val="both"/>
        <w:rPr>
          <w:u w:val="wave"/>
        </w:rPr>
      </w:pPr>
      <w:r>
        <w:rPr>
          <w:rFonts w:hint="eastAsia"/>
        </w:rPr>
        <w:t xml:space="preserve">　</w:t>
      </w:r>
      <w:r w:rsidR="0093296A">
        <w:rPr>
          <w:rFonts w:hint="eastAsia"/>
        </w:rPr>
        <w:t xml:space="preserve">　</w:t>
      </w:r>
      <w:r w:rsidR="0093296A" w:rsidRPr="00DE5C71">
        <w:rPr>
          <w:rFonts w:hint="eastAsia"/>
          <w:u w:val="wave"/>
        </w:rPr>
        <w:t>※マイナンバー関係書類はスカラネット入力後</w:t>
      </w:r>
      <w:r w:rsidR="0093296A">
        <w:rPr>
          <w:rFonts w:hint="eastAsia"/>
          <w:u w:val="wave"/>
        </w:rPr>
        <w:t>、</w:t>
      </w:r>
      <w:r w:rsidR="0093296A" w:rsidRPr="00DE5C71">
        <w:rPr>
          <w:rFonts w:hint="eastAsia"/>
          <w:u w:val="wave"/>
        </w:rPr>
        <w:t>１週間以内に</w:t>
      </w:r>
      <w:r w:rsidR="0093296A" w:rsidRPr="00D54B29">
        <w:rPr>
          <w:rFonts w:hint="eastAsia"/>
          <w:b/>
          <w:u w:val="wave"/>
        </w:rPr>
        <w:t>機構へ直接</w:t>
      </w:r>
      <w:r w:rsidR="0093296A" w:rsidRPr="00DE5C71">
        <w:rPr>
          <w:rFonts w:hint="eastAsia"/>
          <w:u w:val="wave"/>
        </w:rPr>
        <w:t>提出</w:t>
      </w:r>
      <w:r w:rsidR="0093296A">
        <w:rPr>
          <w:rFonts w:hint="eastAsia"/>
          <w:u w:val="wave"/>
        </w:rPr>
        <w:t>して</w:t>
      </w:r>
      <w:r w:rsidR="0093296A" w:rsidRPr="00DE5C71">
        <w:rPr>
          <w:rFonts w:hint="eastAsia"/>
          <w:u w:val="wave"/>
        </w:rPr>
        <w:t>ください。</w:t>
      </w:r>
    </w:p>
    <w:p w:rsidR="0093296A" w:rsidRPr="00B805E8" w:rsidRDefault="005325A7" w:rsidP="0093296A">
      <w:pPr>
        <w:pStyle w:val="a5"/>
        <w:ind w:leftChars="100" w:left="210"/>
        <w:jc w:val="both"/>
      </w:pPr>
      <w:r>
        <w:rPr>
          <w:rFonts w:hint="eastAsia"/>
        </w:rPr>
        <w:t xml:space="preserve">　不備があった場合には、決定が遅れること</w:t>
      </w:r>
      <w:r w:rsidR="00B805E8">
        <w:rPr>
          <w:rFonts w:hint="eastAsia"/>
        </w:rPr>
        <w:t>が</w:t>
      </w:r>
      <w:r>
        <w:rPr>
          <w:rFonts w:hint="eastAsia"/>
        </w:rPr>
        <w:t>あります</w:t>
      </w:r>
      <w:r w:rsidR="0093296A">
        <w:rPr>
          <w:rFonts w:hint="eastAsia"/>
        </w:rPr>
        <w:t>。</w:t>
      </w:r>
    </w:p>
    <w:p w:rsidR="00C85477" w:rsidRPr="005325A7" w:rsidRDefault="005325A7" w:rsidP="0093296A">
      <w:pPr>
        <w:pStyle w:val="a5"/>
        <w:ind w:leftChars="100" w:left="210" w:firstLineChars="100" w:firstLine="220"/>
        <w:jc w:val="both"/>
      </w:pPr>
      <w:r>
        <w:rPr>
          <w:rFonts w:hint="eastAsia"/>
        </w:rPr>
        <w:t xml:space="preserve">可能な限り、上記の第１回又は第２回の期間での申込みをしてください。　</w:t>
      </w:r>
    </w:p>
    <w:p w:rsidR="00BC06BB" w:rsidRPr="00DE5C71" w:rsidRDefault="00BC06BB" w:rsidP="00935871">
      <w:pPr>
        <w:pStyle w:val="a5"/>
        <w:ind w:left="220" w:hangingChars="100" w:hanging="220"/>
        <w:jc w:val="both"/>
        <w:rPr>
          <w:u w:val="wave"/>
        </w:rPr>
      </w:pPr>
    </w:p>
    <w:p w:rsidR="00C85477" w:rsidRDefault="00FF76EC" w:rsidP="00C85477">
      <w:pPr>
        <w:pStyle w:val="a5"/>
        <w:ind w:right="880"/>
        <w:jc w:val="both"/>
      </w:pPr>
      <w:r>
        <w:rPr>
          <w:rFonts w:hint="eastAsia"/>
        </w:rPr>
        <w:t>４</w:t>
      </w:r>
      <w:r w:rsidR="00C85477">
        <w:rPr>
          <w:rFonts w:hint="eastAsia"/>
        </w:rPr>
        <w:t xml:space="preserve">　書類</w:t>
      </w:r>
      <w:r w:rsidR="005858BA">
        <w:rPr>
          <w:rFonts w:hint="eastAsia"/>
        </w:rPr>
        <w:t>配布</w:t>
      </w:r>
      <w:r w:rsidR="00C85477">
        <w:rPr>
          <w:rFonts w:hint="eastAsia"/>
        </w:rPr>
        <w:t>場所・書類提出場所</w:t>
      </w:r>
    </w:p>
    <w:p w:rsidR="00C16A25" w:rsidRDefault="00C85477" w:rsidP="009508B4">
      <w:pPr>
        <w:pStyle w:val="a5"/>
        <w:ind w:leftChars="100" w:left="210"/>
        <w:jc w:val="both"/>
      </w:pPr>
      <w:r>
        <w:rPr>
          <w:rFonts w:hint="eastAsia"/>
        </w:rPr>
        <w:t xml:space="preserve">　</w:t>
      </w:r>
      <w:r w:rsidR="00F36566">
        <w:rPr>
          <w:rFonts w:hint="eastAsia"/>
        </w:rPr>
        <w:t>都立</w:t>
      </w:r>
      <w:r>
        <w:rPr>
          <w:rFonts w:hint="eastAsia"/>
        </w:rPr>
        <w:t>小山台高等学校１階　経営企画室</w:t>
      </w:r>
      <w:r w:rsidR="00D54B29">
        <w:rPr>
          <w:rFonts w:hint="eastAsia"/>
        </w:rPr>
        <w:t xml:space="preserve">　窓口</w:t>
      </w:r>
    </w:p>
    <w:p w:rsidR="00DE5C71" w:rsidRDefault="00DE5C71" w:rsidP="009508B4">
      <w:pPr>
        <w:pStyle w:val="a5"/>
        <w:ind w:leftChars="100" w:left="210"/>
        <w:jc w:val="both"/>
        <w:rPr>
          <w:u w:val="wave"/>
        </w:rPr>
      </w:pPr>
      <w:r>
        <w:rPr>
          <w:rFonts w:hint="eastAsia"/>
        </w:rPr>
        <w:t xml:space="preserve">　</w:t>
      </w:r>
      <w:r w:rsidRPr="003651A0">
        <w:rPr>
          <w:rFonts w:hint="eastAsia"/>
          <w:u w:val="wave"/>
        </w:rPr>
        <w:t>※</w:t>
      </w:r>
      <w:r w:rsidRPr="005325A7">
        <w:rPr>
          <w:rFonts w:hint="eastAsia"/>
          <w:b/>
          <w:u w:val="wave"/>
        </w:rPr>
        <w:t>マイナンバー関係書類は提出先が異なります</w:t>
      </w:r>
      <w:r w:rsidRPr="003651A0">
        <w:rPr>
          <w:rFonts w:hint="eastAsia"/>
          <w:u w:val="wave"/>
        </w:rPr>
        <w:t>。</w:t>
      </w:r>
      <w:r w:rsidR="003651A0" w:rsidRPr="003651A0">
        <w:rPr>
          <w:rFonts w:hint="eastAsia"/>
          <w:u w:val="wave"/>
        </w:rPr>
        <w:t>機構へ直接提出</w:t>
      </w:r>
      <w:r w:rsidR="00F36566" w:rsidRPr="003651A0">
        <w:rPr>
          <w:rFonts w:hint="eastAsia"/>
          <w:u w:val="wave"/>
        </w:rPr>
        <w:t>してください。</w:t>
      </w:r>
    </w:p>
    <w:p w:rsidR="00BC06BB" w:rsidRPr="003651A0" w:rsidRDefault="00BC06BB" w:rsidP="009508B4">
      <w:pPr>
        <w:pStyle w:val="a5"/>
        <w:ind w:leftChars="100" w:left="210"/>
        <w:jc w:val="both"/>
        <w:rPr>
          <w:u w:val="wave"/>
        </w:rPr>
      </w:pPr>
    </w:p>
    <w:p w:rsidR="00935871" w:rsidRDefault="00BC06BB" w:rsidP="00935871">
      <w:pPr>
        <w:pStyle w:val="a5"/>
        <w:jc w:val="both"/>
      </w:pPr>
      <w:r>
        <w:rPr>
          <w:rFonts w:hint="eastAsia"/>
        </w:rPr>
        <w:t>６</w:t>
      </w:r>
      <w:r w:rsidR="003651A0">
        <w:rPr>
          <w:rFonts w:hint="eastAsia"/>
        </w:rPr>
        <w:t xml:space="preserve">　</w:t>
      </w:r>
      <w:r w:rsidR="00935871">
        <w:rPr>
          <w:rFonts w:hint="eastAsia"/>
        </w:rPr>
        <w:t>奨学金に関する相談窓口</w:t>
      </w:r>
    </w:p>
    <w:p w:rsidR="00004522" w:rsidRDefault="00935871" w:rsidP="00DE5C71">
      <w:pPr>
        <w:pStyle w:val="a5"/>
        <w:jc w:val="both"/>
      </w:pPr>
      <w:r>
        <w:rPr>
          <w:rFonts w:hint="eastAsia"/>
        </w:rPr>
        <w:t xml:space="preserve">　　日本学生支援機構</w:t>
      </w:r>
      <w:r w:rsidR="003651A0">
        <w:rPr>
          <w:rFonts w:hint="eastAsia"/>
        </w:rPr>
        <w:t>奨学金相談センター</w:t>
      </w:r>
      <w:r w:rsidR="00FD18B0">
        <w:rPr>
          <w:rFonts w:hint="eastAsia"/>
        </w:rPr>
        <w:t xml:space="preserve">　</w:t>
      </w:r>
      <w:r w:rsidR="003651A0">
        <w:rPr>
          <w:rFonts w:hint="eastAsia"/>
        </w:rPr>
        <w:t xml:space="preserve">　</w:t>
      </w:r>
      <w:r w:rsidR="00FD18B0">
        <w:rPr>
          <w:rFonts w:hint="eastAsia"/>
        </w:rPr>
        <w:t>電話：</w:t>
      </w:r>
      <w:r>
        <w:rPr>
          <w:rFonts w:hint="eastAsia"/>
        </w:rPr>
        <w:t>0570-</w:t>
      </w:r>
      <w:r w:rsidR="00D54B29">
        <w:rPr>
          <w:rFonts w:hint="eastAsia"/>
        </w:rPr>
        <w:t>666</w:t>
      </w:r>
      <w:r>
        <w:rPr>
          <w:rFonts w:hint="eastAsia"/>
        </w:rPr>
        <w:t>-</w:t>
      </w:r>
      <w:r w:rsidR="00D54B29">
        <w:rPr>
          <w:rFonts w:hint="eastAsia"/>
        </w:rPr>
        <w:t>301</w:t>
      </w:r>
      <w:r w:rsidR="003651A0">
        <w:rPr>
          <w:rFonts w:hint="eastAsia"/>
        </w:rPr>
        <w:t>（平日午前９時～午後８時</w:t>
      </w:r>
      <w:r w:rsidR="00C516ED">
        <w:rPr>
          <w:rFonts w:hint="eastAsia"/>
        </w:rPr>
        <w:t>）</w:t>
      </w:r>
    </w:p>
    <w:p w:rsidR="003651A0" w:rsidRDefault="003651A0" w:rsidP="00DE5C71">
      <w:pPr>
        <w:pStyle w:val="a5"/>
        <w:jc w:val="both"/>
      </w:pPr>
      <w:r>
        <w:rPr>
          <w:rFonts w:hint="eastAsia"/>
        </w:rPr>
        <w:t xml:space="preserve">　　マイナンバー提出専用コールセンター　　電話：</w:t>
      </w:r>
      <w:r>
        <w:rPr>
          <w:rFonts w:hint="eastAsia"/>
        </w:rPr>
        <w:t>0570-001-</w:t>
      </w:r>
      <w:r w:rsidR="0093296A">
        <w:rPr>
          <w:rFonts w:hint="eastAsia"/>
        </w:rPr>
        <w:t>320</w:t>
      </w:r>
      <w:r>
        <w:rPr>
          <w:rFonts w:hint="eastAsia"/>
        </w:rPr>
        <w:t>（平日午前９時～午後６時）</w:t>
      </w:r>
    </w:p>
    <w:p w:rsidR="00BC06BB" w:rsidRPr="003651A0" w:rsidRDefault="00BC06BB" w:rsidP="00DE5C71">
      <w:pPr>
        <w:pStyle w:val="a5"/>
        <w:jc w:val="both"/>
      </w:pPr>
    </w:p>
    <w:p w:rsidR="00DE5C71" w:rsidRDefault="00BC06BB" w:rsidP="00DE5C71">
      <w:pPr>
        <w:pStyle w:val="a5"/>
        <w:jc w:val="both"/>
      </w:pPr>
      <w:r>
        <w:rPr>
          <w:rFonts w:hint="eastAsia"/>
        </w:rPr>
        <w:t>７</w:t>
      </w:r>
      <w:r w:rsidR="00DE5C71">
        <w:rPr>
          <w:rFonts w:hint="eastAsia"/>
        </w:rPr>
        <w:t xml:space="preserve">　</w:t>
      </w:r>
      <w:r w:rsidR="00C516ED">
        <w:rPr>
          <w:rFonts w:hint="eastAsia"/>
        </w:rPr>
        <w:t>学校問合せ窓口</w:t>
      </w:r>
    </w:p>
    <w:p w:rsidR="00C516ED" w:rsidRDefault="00C516ED" w:rsidP="00DE5C71">
      <w:pPr>
        <w:pStyle w:val="a5"/>
        <w:jc w:val="both"/>
      </w:pPr>
      <w:r>
        <w:rPr>
          <w:rFonts w:hint="eastAsia"/>
        </w:rPr>
        <w:t xml:space="preserve">　　都立小山台高校経営企画室　</w:t>
      </w:r>
      <w:r w:rsidR="00FD18B0">
        <w:rPr>
          <w:rFonts w:hint="eastAsia"/>
        </w:rPr>
        <w:t>電話：</w:t>
      </w:r>
      <w:r w:rsidR="00FD18B0">
        <w:rPr>
          <w:rFonts w:hint="eastAsia"/>
        </w:rPr>
        <w:t>03-3714-8155</w:t>
      </w:r>
      <w:r w:rsidR="00FD18B0">
        <w:rPr>
          <w:rFonts w:hint="eastAsia"/>
        </w:rPr>
        <w:t>（代）</w:t>
      </w:r>
    </w:p>
    <w:p w:rsidR="004E3ED3" w:rsidRPr="001A490A" w:rsidRDefault="004E3ED3" w:rsidP="005325A7">
      <w:pPr>
        <w:pStyle w:val="a5"/>
        <w:wordWrap w:val="0"/>
        <w:ind w:right="880"/>
        <w:jc w:val="both"/>
        <w:rPr>
          <w:u w:val="single"/>
        </w:rPr>
      </w:pPr>
      <w:r>
        <w:rPr>
          <w:rFonts w:hint="eastAsia"/>
        </w:rPr>
        <w:t xml:space="preserve">　　「日本学生支援機構の奨学金について」とお話しください。</w:t>
      </w:r>
    </w:p>
    <w:sectPr w:rsidR="004E3ED3" w:rsidRPr="001A490A" w:rsidSect="0093296A">
      <w:pgSz w:w="11906" w:h="16838" w:code="9"/>
      <w:pgMar w:top="567" w:right="1021" w:bottom="142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2A" w:rsidRDefault="005B042A" w:rsidP="005B042A">
      <w:r>
        <w:separator/>
      </w:r>
    </w:p>
  </w:endnote>
  <w:endnote w:type="continuationSeparator" w:id="0">
    <w:p w:rsidR="005B042A" w:rsidRDefault="005B042A" w:rsidP="005B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2A" w:rsidRDefault="005B042A" w:rsidP="005B042A">
      <w:r>
        <w:separator/>
      </w:r>
    </w:p>
  </w:footnote>
  <w:footnote w:type="continuationSeparator" w:id="0">
    <w:p w:rsidR="005B042A" w:rsidRDefault="005B042A" w:rsidP="005B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28E"/>
    <w:multiLevelType w:val="hybridMultilevel"/>
    <w:tmpl w:val="0F0ED790"/>
    <w:lvl w:ilvl="0" w:tplc="5B7C3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BAC"/>
    <w:multiLevelType w:val="hybridMultilevel"/>
    <w:tmpl w:val="229E6126"/>
    <w:lvl w:ilvl="0" w:tplc="80FA6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A1"/>
    <w:rsid w:val="00004522"/>
    <w:rsid w:val="00045D0B"/>
    <w:rsid w:val="00081FF8"/>
    <w:rsid w:val="0008328E"/>
    <w:rsid w:val="00091B75"/>
    <w:rsid w:val="000B01A1"/>
    <w:rsid w:val="000C6FA1"/>
    <w:rsid w:val="000D7C85"/>
    <w:rsid w:val="000F67D0"/>
    <w:rsid w:val="0015370A"/>
    <w:rsid w:val="00157A18"/>
    <w:rsid w:val="001819CF"/>
    <w:rsid w:val="00195AFF"/>
    <w:rsid w:val="001A490A"/>
    <w:rsid w:val="001E00FB"/>
    <w:rsid w:val="00202805"/>
    <w:rsid w:val="0029216B"/>
    <w:rsid w:val="002D5EBD"/>
    <w:rsid w:val="00315295"/>
    <w:rsid w:val="00320115"/>
    <w:rsid w:val="003651A0"/>
    <w:rsid w:val="003731EB"/>
    <w:rsid w:val="00375496"/>
    <w:rsid w:val="00392327"/>
    <w:rsid w:val="003D2D02"/>
    <w:rsid w:val="003E3986"/>
    <w:rsid w:val="00403713"/>
    <w:rsid w:val="00453D82"/>
    <w:rsid w:val="00460467"/>
    <w:rsid w:val="00485008"/>
    <w:rsid w:val="004869FB"/>
    <w:rsid w:val="004B3B9B"/>
    <w:rsid w:val="004C6F45"/>
    <w:rsid w:val="004D45F0"/>
    <w:rsid w:val="004D6CDC"/>
    <w:rsid w:val="004E3ED3"/>
    <w:rsid w:val="00526D09"/>
    <w:rsid w:val="005325A7"/>
    <w:rsid w:val="00573D48"/>
    <w:rsid w:val="00576C0D"/>
    <w:rsid w:val="005858BA"/>
    <w:rsid w:val="005B042A"/>
    <w:rsid w:val="006074EC"/>
    <w:rsid w:val="00620B37"/>
    <w:rsid w:val="00691430"/>
    <w:rsid w:val="006A0DBD"/>
    <w:rsid w:val="007240B4"/>
    <w:rsid w:val="00752701"/>
    <w:rsid w:val="007879F7"/>
    <w:rsid w:val="00792988"/>
    <w:rsid w:val="00804E59"/>
    <w:rsid w:val="00832197"/>
    <w:rsid w:val="008918FC"/>
    <w:rsid w:val="008A7CCB"/>
    <w:rsid w:val="008C23BF"/>
    <w:rsid w:val="00902EFA"/>
    <w:rsid w:val="0093296A"/>
    <w:rsid w:val="00935871"/>
    <w:rsid w:val="009508B4"/>
    <w:rsid w:val="009534C8"/>
    <w:rsid w:val="009B1A1A"/>
    <w:rsid w:val="009B7000"/>
    <w:rsid w:val="009E4460"/>
    <w:rsid w:val="00A13BB0"/>
    <w:rsid w:val="00A25A5C"/>
    <w:rsid w:val="00A30409"/>
    <w:rsid w:val="00A43A44"/>
    <w:rsid w:val="00A56AC4"/>
    <w:rsid w:val="00A607FA"/>
    <w:rsid w:val="00A910EF"/>
    <w:rsid w:val="00AA715B"/>
    <w:rsid w:val="00B72259"/>
    <w:rsid w:val="00B73E68"/>
    <w:rsid w:val="00B805E8"/>
    <w:rsid w:val="00BA6708"/>
    <w:rsid w:val="00BC06BB"/>
    <w:rsid w:val="00BD0719"/>
    <w:rsid w:val="00BE7923"/>
    <w:rsid w:val="00C10899"/>
    <w:rsid w:val="00C13C7E"/>
    <w:rsid w:val="00C16A25"/>
    <w:rsid w:val="00C516ED"/>
    <w:rsid w:val="00C6713A"/>
    <w:rsid w:val="00C85477"/>
    <w:rsid w:val="00CB29C3"/>
    <w:rsid w:val="00CE0F94"/>
    <w:rsid w:val="00D06E5D"/>
    <w:rsid w:val="00D2540D"/>
    <w:rsid w:val="00D54B29"/>
    <w:rsid w:val="00D773AD"/>
    <w:rsid w:val="00DA3E6A"/>
    <w:rsid w:val="00DA7DB0"/>
    <w:rsid w:val="00DE5C71"/>
    <w:rsid w:val="00DF1253"/>
    <w:rsid w:val="00E018A9"/>
    <w:rsid w:val="00E1790D"/>
    <w:rsid w:val="00EB2602"/>
    <w:rsid w:val="00EE0CC8"/>
    <w:rsid w:val="00F02F09"/>
    <w:rsid w:val="00F05D0B"/>
    <w:rsid w:val="00F06F7B"/>
    <w:rsid w:val="00F36566"/>
    <w:rsid w:val="00F42892"/>
    <w:rsid w:val="00F609BA"/>
    <w:rsid w:val="00FC7D0F"/>
    <w:rsid w:val="00FD18B0"/>
    <w:rsid w:val="00FE4576"/>
    <w:rsid w:val="00FF76E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6E54F8C9-AF2C-478B-B9CF-65801E55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F7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06F7B"/>
    <w:rPr>
      <w:sz w:val="22"/>
    </w:rPr>
  </w:style>
  <w:style w:type="paragraph" w:styleId="a5">
    <w:name w:val="Closing"/>
    <w:basedOn w:val="a"/>
    <w:link w:val="a6"/>
    <w:uiPriority w:val="99"/>
    <w:unhideWhenUsed/>
    <w:rsid w:val="00F06F7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06F7B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D45F0"/>
  </w:style>
  <w:style w:type="character" w:customStyle="1" w:styleId="a8">
    <w:name w:val="日付 (文字)"/>
    <w:basedOn w:val="a0"/>
    <w:link w:val="a7"/>
    <w:uiPriority w:val="99"/>
    <w:semiHidden/>
    <w:rsid w:val="004D45F0"/>
  </w:style>
  <w:style w:type="paragraph" w:styleId="a9">
    <w:name w:val="header"/>
    <w:basedOn w:val="a"/>
    <w:link w:val="aa"/>
    <w:uiPriority w:val="99"/>
    <w:unhideWhenUsed/>
    <w:rsid w:val="005B0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042A"/>
  </w:style>
  <w:style w:type="paragraph" w:styleId="ab">
    <w:name w:val="footer"/>
    <w:basedOn w:val="a"/>
    <w:link w:val="ac"/>
    <w:uiPriority w:val="99"/>
    <w:unhideWhenUsed/>
    <w:rsid w:val="005B04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042A"/>
  </w:style>
  <w:style w:type="paragraph" w:styleId="ad">
    <w:name w:val="List Paragraph"/>
    <w:basedOn w:val="a"/>
    <w:uiPriority w:val="34"/>
    <w:qFormat/>
    <w:rsid w:val="009508B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3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040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31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AF20-31EA-473D-B79D-EEA1F9D3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2021-04-16T09:51:00Z</cp:lastPrinted>
  <dcterms:created xsi:type="dcterms:W3CDTF">2021-04-22T00:23:00Z</dcterms:created>
  <dcterms:modified xsi:type="dcterms:W3CDTF">2021-04-22T00:23:00Z</dcterms:modified>
</cp:coreProperties>
</file>