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282C8" w14:textId="77777777" w:rsidR="00C22691" w:rsidRPr="006C07E3" w:rsidRDefault="00C22691" w:rsidP="00C22691">
      <w:pPr>
        <w:spacing w:line="20" w:lineRule="atLeast"/>
        <w:rPr>
          <w:rFonts w:hAnsi="ＭＳ ゴシック"/>
          <w:spacing w:val="-10"/>
        </w:rPr>
      </w:pPr>
      <w:bookmarkStart w:id="0" w:name="_GoBack"/>
      <w:bookmarkEnd w:id="0"/>
      <w:r w:rsidRPr="006C07E3">
        <w:rPr>
          <w:rFonts w:hint="eastAsia"/>
        </w:rPr>
        <w:t xml:space="preserve">　</w:t>
      </w:r>
      <w:r w:rsidRPr="006C07E3">
        <w:rPr>
          <w:rFonts w:hint="eastAsia"/>
          <w:spacing w:val="-10"/>
        </w:rPr>
        <w:t>学校において予防すべき</w:t>
      </w:r>
      <w:r w:rsidRPr="006C07E3">
        <w:rPr>
          <w:rFonts w:ascii="ＭＳ 明朝" w:hAnsi="ＭＳ 明朝" w:hint="eastAsia"/>
          <w:spacing w:val="-10"/>
        </w:rPr>
        <w:t>感染症</w:t>
      </w:r>
      <w:r w:rsidRPr="006C07E3">
        <w:rPr>
          <w:rFonts w:hint="eastAsia"/>
          <w:spacing w:val="-10"/>
        </w:rPr>
        <w:t>の種類</w:t>
      </w:r>
      <w:r w:rsidRPr="006C07E3">
        <w:rPr>
          <w:rFonts w:hAnsi="ＭＳ ゴシック" w:hint="eastAsia"/>
          <w:spacing w:val="-10"/>
        </w:rPr>
        <w:t>及び出席停止の期間の基準</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1310"/>
        <w:gridCol w:w="3134"/>
        <w:gridCol w:w="4379"/>
      </w:tblGrid>
      <w:tr w:rsidR="000A3FB8" w:rsidRPr="00D05CD8" w14:paraId="4EA282CD" w14:textId="77777777" w:rsidTr="000A3FB8">
        <w:trPr>
          <w:trHeight w:val="20"/>
          <w:tblHeader/>
          <w:jc w:val="center"/>
        </w:trPr>
        <w:tc>
          <w:tcPr>
            <w:tcW w:w="528" w:type="dxa"/>
            <w:shd w:val="clear" w:color="auto" w:fill="auto"/>
            <w:vAlign w:val="bottom"/>
          </w:tcPr>
          <w:p w14:paraId="4EA282C9" w14:textId="77777777" w:rsidR="00C22691" w:rsidRPr="00F94E8A" w:rsidRDefault="00C22691" w:rsidP="00C22691">
            <w:pPr>
              <w:spacing w:line="240" w:lineRule="exact"/>
              <w:jc w:val="left"/>
              <w:rPr>
                <w:rFonts w:ascii="ＭＳ 明朝" w:hAnsi="ＭＳ 明朝"/>
                <w:sz w:val="18"/>
                <w:szCs w:val="18"/>
              </w:rPr>
            </w:pPr>
          </w:p>
        </w:tc>
        <w:tc>
          <w:tcPr>
            <w:tcW w:w="1310" w:type="dxa"/>
            <w:shd w:val="clear" w:color="auto" w:fill="auto"/>
          </w:tcPr>
          <w:p w14:paraId="4EA282CA" w14:textId="77777777" w:rsidR="00C22691" w:rsidRPr="00F94E8A" w:rsidRDefault="00C22691" w:rsidP="00C22691">
            <w:pPr>
              <w:spacing w:line="240" w:lineRule="exact"/>
              <w:jc w:val="left"/>
              <w:rPr>
                <w:rFonts w:ascii="ＭＳ 明朝" w:hAnsi="ＭＳ 明朝"/>
                <w:sz w:val="18"/>
                <w:szCs w:val="18"/>
              </w:rPr>
            </w:pPr>
            <w:r w:rsidRPr="00F94E8A">
              <w:rPr>
                <w:rFonts w:ascii="ＭＳ 明朝" w:hAnsi="ＭＳ 明朝" w:hint="eastAsia"/>
                <w:sz w:val="18"/>
                <w:szCs w:val="18"/>
              </w:rPr>
              <w:t>考え方</w:t>
            </w:r>
          </w:p>
        </w:tc>
        <w:tc>
          <w:tcPr>
            <w:tcW w:w="3134" w:type="dxa"/>
            <w:shd w:val="clear" w:color="auto" w:fill="auto"/>
            <w:vAlign w:val="bottom"/>
          </w:tcPr>
          <w:p w14:paraId="4EA282CB" w14:textId="77777777" w:rsidR="00C22691" w:rsidRPr="00F94E8A" w:rsidRDefault="00C22691" w:rsidP="002C1BEA">
            <w:pPr>
              <w:spacing w:line="240" w:lineRule="exact"/>
              <w:ind w:firstLineChars="400" w:firstLine="720"/>
              <w:jc w:val="left"/>
              <w:rPr>
                <w:rFonts w:ascii="ＭＳ 明朝" w:hAnsi="ＭＳ 明朝"/>
                <w:sz w:val="18"/>
                <w:szCs w:val="18"/>
              </w:rPr>
            </w:pPr>
            <w:r w:rsidRPr="00F94E8A">
              <w:rPr>
                <w:rFonts w:ascii="ＭＳ 明朝" w:hAnsi="ＭＳ 明朝" w:hint="eastAsia"/>
                <w:sz w:val="18"/>
                <w:szCs w:val="18"/>
              </w:rPr>
              <w:t>感染症の種類</w:t>
            </w:r>
          </w:p>
        </w:tc>
        <w:tc>
          <w:tcPr>
            <w:tcW w:w="4379" w:type="dxa"/>
            <w:shd w:val="clear" w:color="auto" w:fill="auto"/>
            <w:vAlign w:val="bottom"/>
          </w:tcPr>
          <w:p w14:paraId="4EA282CC" w14:textId="77777777" w:rsidR="00C22691" w:rsidRPr="00F94E8A" w:rsidRDefault="00C22691" w:rsidP="002C1BEA">
            <w:pPr>
              <w:spacing w:line="240" w:lineRule="exact"/>
              <w:ind w:firstLineChars="400" w:firstLine="720"/>
              <w:jc w:val="left"/>
              <w:rPr>
                <w:rFonts w:ascii="ＭＳ 明朝" w:hAnsi="ＭＳ 明朝"/>
                <w:sz w:val="18"/>
                <w:szCs w:val="18"/>
              </w:rPr>
            </w:pPr>
            <w:r w:rsidRPr="00F94E8A">
              <w:rPr>
                <w:rFonts w:ascii="ＭＳ 明朝" w:hAnsi="ＭＳ 明朝" w:hint="eastAsia"/>
                <w:sz w:val="18"/>
                <w:szCs w:val="18"/>
              </w:rPr>
              <w:t>出席停止の期間の基準</w:t>
            </w:r>
          </w:p>
        </w:tc>
      </w:tr>
      <w:tr w:rsidR="000A3FB8" w:rsidRPr="00D05CD8" w14:paraId="4EA282E0" w14:textId="77777777" w:rsidTr="000A3FB8">
        <w:trPr>
          <w:cantSplit/>
          <w:trHeight w:val="20"/>
          <w:tblHeader/>
          <w:jc w:val="center"/>
        </w:trPr>
        <w:tc>
          <w:tcPr>
            <w:tcW w:w="528" w:type="dxa"/>
            <w:shd w:val="clear" w:color="auto" w:fill="auto"/>
            <w:textDirection w:val="tbRlV"/>
            <w:vAlign w:val="bottom"/>
          </w:tcPr>
          <w:p w14:paraId="4EA282CE" w14:textId="77777777" w:rsidR="00C22691" w:rsidRPr="00F94E8A" w:rsidRDefault="00C22691" w:rsidP="00C22691">
            <w:pPr>
              <w:spacing w:line="240" w:lineRule="exact"/>
              <w:ind w:left="113" w:right="113"/>
              <w:jc w:val="left"/>
              <w:rPr>
                <w:rFonts w:ascii="ＭＳ 明朝" w:hAnsi="ＭＳ 明朝"/>
                <w:sz w:val="18"/>
                <w:szCs w:val="18"/>
              </w:rPr>
            </w:pPr>
            <w:r w:rsidRPr="00F94E8A">
              <w:rPr>
                <w:rFonts w:ascii="ＭＳ 明朝" w:hAnsi="ＭＳ 明朝" w:hint="eastAsia"/>
                <w:sz w:val="18"/>
                <w:szCs w:val="18"/>
              </w:rPr>
              <w:t>第一種</w:t>
            </w:r>
          </w:p>
        </w:tc>
        <w:tc>
          <w:tcPr>
            <w:tcW w:w="1310" w:type="dxa"/>
            <w:shd w:val="clear" w:color="auto" w:fill="auto"/>
          </w:tcPr>
          <w:p w14:paraId="4EA282CF" w14:textId="3F115A9C" w:rsidR="00C22691" w:rsidRPr="00F94E8A" w:rsidRDefault="000A3FB8" w:rsidP="00C22691">
            <w:pPr>
              <w:spacing w:line="240" w:lineRule="exact"/>
              <w:jc w:val="left"/>
              <w:rPr>
                <w:rFonts w:ascii="ＭＳ 明朝" w:hAnsi="ＭＳ 明朝"/>
                <w:sz w:val="18"/>
                <w:szCs w:val="18"/>
              </w:rPr>
            </w:pPr>
            <w:r w:rsidRPr="00F94E8A">
              <w:rPr>
                <w:rFonts w:ascii="ＭＳ 明朝" w:hAnsi="ＭＳ 明朝" w:hint="eastAsia"/>
                <w:sz w:val="18"/>
                <w:szCs w:val="18"/>
              </w:rPr>
              <w:t>感染症</w:t>
            </w:r>
            <w:r w:rsidR="00C22691" w:rsidRPr="00F94E8A">
              <w:rPr>
                <w:rFonts w:ascii="ＭＳ 明朝" w:hAnsi="ＭＳ 明朝" w:hint="eastAsia"/>
                <w:sz w:val="18"/>
                <w:szCs w:val="18"/>
              </w:rPr>
              <w:t>法の一類感染症及び二類感染症（結核を除く。）</w:t>
            </w:r>
          </w:p>
        </w:tc>
        <w:tc>
          <w:tcPr>
            <w:tcW w:w="3134" w:type="dxa"/>
            <w:shd w:val="clear" w:color="auto" w:fill="auto"/>
          </w:tcPr>
          <w:p w14:paraId="4EA282D0" w14:textId="77777777" w:rsidR="00C22691" w:rsidRPr="00F94E8A" w:rsidRDefault="00C22691" w:rsidP="00C22691">
            <w:pPr>
              <w:spacing w:line="240" w:lineRule="exact"/>
              <w:jc w:val="left"/>
              <w:rPr>
                <w:rFonts w:ascii="ＭＳ 明朝" w:hAnsi="ＭＳ 明朝"/>
                <w:sz w:val="18"/>
                <w:szCs w:val="18"/>
              </w:rPr>
            </w:pPr>
            <w:r w:rsidRPr="00F94E8A">
              <w:rPr>
                <w:rFonts w:ascii="ＭＳ 明朝" w:hAnsi="ＭＳ 明朝" w:hint="eastAsia"/>
                <w:sz w:val="18"/>
                <w:szCs w:val="18"/>
              </w:rPr>
              <w:t>エボラ出血熱</w:t>
            </w:r>
          </w:p>
          <w:p w14:paraId="4EA282D1" w14:textId="77777777" w:rsidR="00C22691" w:rsidRPr="00F94E8A" w:rsidRDefault="00C22691" w:rsidP="00C22691">
            <w:pPr>
              <w:spacing w:line="240" w:lineRule="exact"/>
              <w:jc w:val="left"/>
              <w:rPr>
                <w:rFonts w:ascii="ＭＳ 明朝" w:hAnsi="ＭＳ 明朝"/>
                <w:sz w:val="18"/>
                <w:szCs w:val="18"/>
              </w:rPr>
            </w:pPr>
            <w:r w:rsidRPr="00F94E8A">
              <w:rPr>
                <w:rFonts w:ascii="ＭＳ 明朝" w:hAnsi="ＭＳ 明朝" w:hint="eastAsia"/>
                <w:sz w:val="18"/>
                <w:szCs w:val="18"/>
              </w:rPr>
              <w:t>クリミア・コンゴ出血熱</w:t>
            </w:r>
          </w:p>
          <w:p w14:paraId="4EA282D2" w14:textId="77777777" w:rsidR="00C22691" w:rsidRPr="00F94E8A" w:rsidRDefault="00C22691" w:rsidP="00C22691">
            <w:pPr>
              <w:spacing w:line="240" w:lineRule="exact"/>
              <w:jc w:val="left"/>
              <w:rPr>
                <w:rFonts w:ascii="ＭＳ 明朝" w:hAnsi="ＭＳ 明朝"/>
                <w:sz w:val="18"/>
                <w:szCs w:val="18"/>
              </w:rPr>
            </w:pPr>
            <w:r w:rsidRPr="00F94E8A">
              <w:rPr>
                <w:rFonts w:ascii="ＭＳ 明朝" w:hAnsi="ＭＳ 明朝" w:hint="eastAsia"/>
                <w:sz w:val="18"/>
                <w:szCs w:val="18"/>
              </w:rPr>
              <w:t>痘そう</w:t>
            </w:r>
          </w:p>
          <w:p w14:paraId="4EA282D3" w14:textId="77777777" w:rsidR="00C22691" w:rsidRPr="00F94E8A" w:rsidRDefault="00C22691" w:rsidP="00C22691">
            <w:pPr>
              <w:spacing w:line="240" w:lineRule="exact"/>
              <w:jc w:val="left"/>
              <w:rPr>
                <w:rFonts w:ascii="ＭＳ 明朝" w:hAnsi="ＭＳ 明朝"/>
                <w:sz w:val="18"/>
                <w:szCs w:val="18"/>
              </w:rPr>
            </w:pPr>
            <w:r w:rsidRPr="00F94E8A">
              <w:rPr>
                <w:rFonts w:ascii="ＭＳ 明朝" w:hAnsi="ＭＳ 明朝" w:hint="eastAsia"/>
                <w:sz w:val="18"/>
                <w:szCs w:val="18"/>
              </w:rPr>
              <w:t>南米出血熱</w:t>
            </w:r>
          </w:p>
          <w:p w14:paraId="4EA282D4" w14:textId="77777777" w:rsidR="00C22691" w:rsidRPr="00F94E8A" w:rsidRDefault="00C22691" w:rsidP="00C22691">
            <w:pPr>
              <w:spacing w:line="240" w:lineRule="exact"/>
              <w:jc w:val="left"/>
              <w:rPr>
                <w:rFonts w:ascii="ＭＳ 明朝" w:hAnsi="ＭＳ 明朝"/>
                <w:sz w:val="18"/>
                <w:szCs w:val="18"/>
              </w:rPr>
            </w:pPr>
            <w:r w:rsidRPr="00F94E8A">
              <w:rPr>
                <w:rFonts w:ascii="ＭＳ 明朝" w:hAnsi="ＭＳ 明朝" w:hint="eastAsia"/>
                <w:sz w:val="18"/>
                <w:szCs w:val="18"/>
              </w:rPr>
              <w:t>ペスト</w:t>
            </w:r>
          </w:p>
          <w:p w14:paraId="4EA282D5" w14:textId="77777777" w:rsidR="00C22691" w:rsidRPr="00F94E8A" w:rsidRDefault="00C22691" w:rsidP="00C22691">
            <w:pPr>
              <w:spacing w:line="240" w:lineRule="exact"/>
              <w:jc w:val="left"/>
              <w:rPr>
                <w:rFonts w:ascii="ＭＳ 明朝" w:hAnsi="ＭＳ 明朝"/>
                <w:sz w:val="18"/>
                <w:szCs w:val="18"/>
              </w:rPr>
            </w:pPr>
            <w:r w:rsidRPr="00F94E8A">
              <w:rPr>
                <w:rFonts w:ascii="ＭＳ 明朝" w:hAnsi="ＭＳ 明朝" w:hint="eastAsia"/>
                <w:sz w:val="18"/>
                <w:szCs w:val="18"/>
              </w:rPr>
              <w:t>マールブルグ病</w:t>
            </w:r>
          </w:p>
          <w:p w14:paraId="4EA282D6" w14:textId="77777777" w:rsidR="00C22691" w:rsidRPr="00F94E8A" w:rsidRDefault="00C22691" w:rsidP="00C22691">
            <w:pPr>
              <w:spacing w:line="240" w:lineRule="exact"/>
              <w:jc w:val="left"/>
              <w:rPr>
                <w:rFonts w:ascii="ＭＳ 明朝" w:hAnsi="ＭＳ 明朝"/>
                <w:sz w:val="18"/>
                <w:szCs w:val="18"/>
              </w:rPr>
            </w:pPr>
            <w:r w:rsidRPr="00F94E8A">
              <w:rPr>
                <w:rFonts w:ascii="ＭＳ 明朝" w:hAnsi="ＭＳ 明朝" w:hint="eastAsia"/>
                <w:sz w:val="18"/>
                <w:szCs w:val="18"/>
              </w:rPr>
              <w:t>ラッサ熱</w:t>
            </w:r>
          </w:p>
          <w:p w14:paraId="4EA282D7" w14:textId="77777777" w:rsidR="00C22691" w:rsidRPr="00F94E8A" w:rsidRDefault="00C22691" w:rsidP="00C22691">
            <w:pPr>
              <w:spacing w:line="240" w:lineRule="exact"/>
              <w:jc w:val="left"/>
              <w:rPr>
                <w:rFonts w:ascii="ＭＳ 明朝" w:hAnsi="ＭＳ 明朝"/>
                <w:sz w:val="18"/>
                <w:szCs w:val="18"/>
              </w:rPr>
            </w:pPr>
            <w:r w:rsidRPr="00F94E8A">
              <w:rPr>
                <w:rFonts w:ascii="ＭＳ 明朝" w:hAnsi="ＭＳ 明朝" w:hint="eastAsia"/>
                <w:sz w:val="18"/>
                <w:szCs w:val="18"/>
              </w:rPr>
              <w:t>急性灰白髄炎</w:t>
            </w:r>
          </w:p>
          <w:p w14:paraId="4EA282D8" w14:textId="77777777" w:rsidR="00C22691" w:rsidRPr="00F94E8A" w:rsidRDefault="00C22691" w:rsidP="00C22691">
            <w:pPr>
              <w:spacing w:line="240" w:lineRule="exact"/>
              <w:jc w:val="left"/>
              <w:rPr>
                <w:rFonts w:ascii="ＭＳ 明朝" w:hAnsi="ＭＳ 明朝"/>
                <w:sz w:val="18"/>
                <w:szCs w:val="18"/>
              </w:rPr>
            </w:pPr>
            <w:r w:rsidRPr="00F94E8A">
              <w:rPr>
                <w:rFonts w:ascii="ＭＳ 明朝" w:hAnsi="ＭＳ 明朝" w:hint="eastAsia"/>
                <w:sz w:val="18"/>
                <w:szCs w:val="18"/>
              </w:rPr>
              <w:t>ジフテリア</w:t>
            </w:r>
          </w:p>
          <w:p w14:paraId="4EA282D9" w14:textId="77777777" w:rsidR="00C22691" w:rsidRPr="00F94E8A" w:rsidRDefault="00C22691" w:rsidP="00C22691">
            <w:pPr>
              <w:spacing w:line="240" w:lineRule="exact"/>
              <w:jc w:val="left"/>
              <w:rPr>
                <w:rFonts w:ascii="ＭＳ 明朝" w:hAnsi="ＭＳ 明朝"/>
                <w:sz w:val="18"/>
                <w:szCs w:val="18"/>
              </w:rPr>
            </w:pPr>
            <w:r w:rsidRPr="00F94E8A">
              <w:rPr>
                <w:rFonts w:ascii="ＭＳ 明朝" w:hAnsi="ＭＳ 明朝" w:hint="eastAsia"/>
                <w:sz w:val="18"/>
                <w:szCs w:val="18"/>
              </w:rPr>
              <w:t>重症急性呼吸器症候群</w:t>
            </w:r>
            <w:r w:rsidRPr="00F94E8A">
              <w:rPr>
                <w:rFonts w:ascii="ＭＳ 明朝" w:hAnsi="ＭＳ 明朝"/>
                <w:sz w:val="18"/>
                <w:szCs w:val="18"/>
              </w:rPr>
              <w:t>(病原体がコロナウイルス属ＳＡＲＳコロナウィルスであるものに限る</w:t>
            </w:r>
            <w:r w:rsidR="00916266" w:rsidRPr="00F94E8A">
              <w:rPr>
                <w:rFonts w:ascii="ＭＳ 明朝" w:hAnsi="ＭＳ 明朝" w:hint="eastAsia"/>
                <w:sz w:val="18"/>
                <w:szCs w:val="18"/>
              </w:rPr>
              <w:t>。</w:t>
            </w:r>
            <w:r w:rsidR="00916266" w:rsidRPr="00F94E8A">
              <w:rPr>
                <w:rFonts w:ascii="ＭＳ 明朝" w:hAnsi="ＭＳ 明朝"/>
                <w:sz w:val="18"/>
                <w:szCs w:val="18"/>
              </w:rPr>
              <w:t>)</w:t>
            </w:r>
          </w:p>
          <w:p w14:paraId="4EA282DA" w14:textId="77777777" w:rsidR="00C4242D" w:rsidRPr="00F94E8A" w:rsidRDefault="00C22691" w:rsidP="00C22691">
            <w:pPr>
              <w:spacing w:line="240" w:lineRule="exact"/>
              <w:jc w:val="left"/>
              <w:rPr>
                <w:rFonts w:ascii="ＭＳ 明朝" w:hAnsi="ＭＳ 明朝"/>
                <w:sz w:val="18"/>
                <w:szCs w:val="18"/>
              </w:rPr>
            </w:pPr>
            <w:r w:rsidRPr="00F94E8A">
              <w:rPr>
                <w:rFonts w:ascii="ＭＳ 明朝" w:hAnsi="ＭＳ 明朝" w:hint="eastAsia"/>
                <w:sz w:val="18"/>
                <w:szCs w:val="18"/>
              </w:rPr>
              <w:t>中東呼吸器症候群（病原体がベータコロナウィルス属ＭＥＲＳコロナウィルスであるものに限る。）</w:t>
            </w:r>
          </w:p>
          <w:p w14:paraId="4EA282DC" w14:textId="1C879FE9" w:rsidR="00ED5350" w:rsidRPr="00F94E8A" w:rsidRDefault="00C22691" w:rsidP="00C22691">
            <w:pPr>
              <w:spacing w:line="240" w:lineRule="exact"/>
              <w:jc w:val="left"/>
              <w:rPr>
                <w:rFonts w:ascii="ＭＳ 明朝" w:hAnsi="ＭＳ 明朝"/>
                <w:sz w:val="18"/>
                <w:szCs w:val="18"/>
              </w:rPr>
            </w:pPr>
            <w:r w:rsidRPr="00F94E8A">
              <w:rPr>
                <w:rFonts w:ascii="ＭＳ 明朝" w:hAnsi="ＭＳ 明朝" w:hint="eastAsia"/>
                <w:sz w:val="18"/>
                <w:szCs w:val="18"/>
              </w:rPr>
              <w:t>特定鳥インフルエンザ（感染症の予防及び感染症患者に対する医療に関する法律（平成十年法律第百十四号）第六条第三項第六号に規定する特定鳥インフルエンザをいう。</w:t>
            </w:r>
            <w:r w:rsidR="00916266" w:rsidRPr="00F94E8A">
              <w:rPr>
                <w:rFonts w:ascii="ＭＳ 明朝" w:hAnsi="ＭＳ 明朝" w:hint="eastAsia"/>
                <w:sz w:val="18"/>
                <w:szCs w:val="18"/>
              </w:rPr>
              <w:t>）</w:t>
            </w:r>
          </w:p>
        </w:tc>
        <w:tc>
          <w:tcPr>
            <w:tcW w:w="4379" w:type="dxa"/>
            <w:shd w:val="clear" w:color="auto" w:fill="auto"/>
          </w:tcPr>
          <w:p w14:paraId="4EA282DD" w14:textId="77777777" w:rsidR="00C22691" w:rsidRPr="00F94E8A" w:rsidRDefault="00C22691" w:rsidP="00C22691">
            <w:pPr>
              <w:spacing w:line="240" w:lineRule="exact"/>
              <w:ind w:rightChars="-201" w:right="-422"/>
              <w:jc w:val="left"/>
              <w:rPr>
                <w:rFonts w:ascii="ＭＳ 明朝" w:hAnsi="ＭＳ 明朝"/>
                <w:sz w:val="18"/>
                <w:szCs w:val="18"/>
              </w:rPr>
            </w:pPr>
            <w:r w:rsidRPr="00F94E8A">
              <w:rPr>
                <w:rFonts w:ascii="ＭＳ 明朝" w:hAnsi="ＭＳ 明朝" w:hint="eastAsia"/>
                <w:sz w:val="18"/>
                <w:szCs w:val="18"/>
              </w:rPr>
              <w:t>治癒するまで</w:t>
            </w:r>
          </w:p>
          <w:p w14:paraId="4EA282DE" w14:textId="77777777" w:rsidR="00C22691" w:rsidRPr="00F94E8A" w:rsidRDefault="00C22691" w:rsidP="00C22691">
            <w:pPr>
              <w:spacing w:line="240" w:lineRule="exact"/>
              <w:ind w:rightChars="-201" w:right="-422"/>
              <w:jc w:val="left"/>
              <w:rPr>
                <w:rFonts w:ascii="ＭＳ 明朝" w:hAnsi="ＭＳ 明朝"/>
                <w:sz w:val="18"/>
                <w:szCs w:val="18"/>
              </w:rPr>
            </w:pPr>
          </w:p>
          <w:p w14:paraId="4EA282DF" w14:textId="13056369" w:rsidR="00C22691" w:rsidRPr="00F94E8A" w:rsidRDefault="00C22691" w:rsidP="00C22691">
            <w:pPr>
              <w:spacing w:line="240" w:lineRule="exact"/>
              <w:ind w:left="149" w:hangingChars="83" w:hanging="149"/>
              <w:jc w:val="left"/>
              <w:rPr>
                <w:rFonts w:ascii="ＭＳ 明朝" w:hAnsi="ＭＳ 明朝"/>
                <w:sz w:val="18"/>
                <w:szCs w:val="18"/>
              </w:rPr>
            </w:pPr>
            <w:r w:rsidRPr="00F94E8A">
              <w:rPr>
                <w:rFonts w:ascii="ＭＳ 明朝" w:hAnsi="ＭＳ 明朝" w:hint="eastAsia"/>
                <w:sz w:val="18"/>
                <w:szCs w:val="18"/>
              </w:rPr>
              <w:t>※感染症の予防及び感染症の患者に対する医療に関する法律第六条第七項から</w:t>
            </w:r>
            <w:r w:rsidR="000A3FB8" w:rsidRPr="00F94E8A">
              <w:rPr>
                <w:rFonts w:ascii="ＭＳ 明朝" w:hAnsi="ＭＳ 明朝" w:hint="eastAsia"/>
                <w:sz w:val="18"/>
                <w:szCs w:val="18"/>
              </w:rPr>
              <w:t>第</w:t>
            </w:r>
            <w:r w:rsidRPr="00F94E8A">
              <w:rPr>
                <w:rFonts w:ascii="ＭＳ 明朝" w:hAnsi="ＭＳ 明朝" w:hint="eastAsia"/>
                <w:sz w:val="18"/>
                <w:szCs w:val="18"/>
              </w:rPr>
              <w:t>九項までに規定する「新型インフルエンザ等感染症」、「指定感染症」及び「新感染症」は第一種の感染症と見なす。</w:t>
            </w:r>
          </w:p>
        </w:tc>
      </w:tr>
      <w:tr w:rsidR="000A3FB8" w:rsidRPr="00D05CD8" w14:paraId="4EA282E5" w14:textId="77777777" w:rsidTr="000A3FB8">
        <w:trPr>
          <w:trHeight w:val="20"/>
          <w:tblHeader/>
          <w:jc w:val="center"/>
        </w:trPr>
        <w:tc>
          <w:tcPr>
            <w:tcW w:w="528" w:type="dxa"/>
            <w:vMerge w:val="restart"/>
            <w:shd w:val="clear" w:color="auto" w:fill="auto"/>
            <w:textDirection w:val="tbRlV"/>
            <w:vAlign w:val="bottom"/>
          </w:tcPr>
          <w:p w14:paraId="4EA282E1" w14:textId="77777777" w:rsidR="00C22691" w:rsidRPr="00F94E8A" w:rsidRDefault="00C22691" w:rsidP="00C22691">
            <w:pPr>
              <w:spacing w:line="240" w:lineRule="exact"/>
              <w:ind w:left="1793" w:right="113" w:hanging="1680"/>
              <w:jc w:val="left"/>
              <w:rPr>
                <w:rFonts w:ascii="ＭＳ 明朝" w:hAnsi="ＭＳ 明朝"/>
                <w:sz w:val="18"/>
                <w:szCs w:val="18"/>
              </w:rPr>
            </w:pPr>
            <w:r w:rsidRPr="00F94E8A">
              <w:rPr>
                <w:rFonts w:ascii="ＭＳ 明朝" w:hAnsi="ＭＳ 明朝" w:hint="eastAsia"/>
                <w:sz w:val="18"/>
                <w:szCs w:val="18"/>
              </w:rPr>
              <w:t>第二種</w:t>
            </w:r>
          </w:p>
        </w:tc>
        <w:tc>
          <w:tcPr>
            <w:tcW w:w="1310" w:type="dxa"/>
            <w:vMerge w:val="restart"/>
            <w:shd w:val="clear" w:color="auto" w:fill="auto"/>
          </w:tcPr>
          <w:p w14:paraId="4EA282E2" w14:textId="2823A51A" w:rsidR="00C22691" w:rsidRPr="00F94E8A" w:rsidRDefault="00C22691" w:rsidP="00C22691">
            <w:pPr>
              <w:spacing w:line="240" w:lineRule="exact"/>
              <w:jc w:val="left"/>
              <w:rPr>
                <w:rFonts w:ascii="ＭＳ 明朝" w:hAnsi="ＭＳ 明朝"/>
                <w:sz w:val="18"/>
                <w:szCs w:val="18"/>
              </w:rPr>
            </w:pPr>
            <w:r w:rsidRPr="00F94E8A">
              <w:rPr>
                <w:rFonts w:ascii="ＭＳ 明朝" w:hAnsi="ＭＳ 明朝" w:hint="eastAsia"/>
                <w:sz w:val="18"/>
                <w:szCs w:val="18"/>
              </w:rPr>
              <w:t>空気感染または、飛沫感染する</w:t>
            </w:r>
            <w:r w:rsidRPr="00F94E8A">
              <w:rPr>
                <w:rFonts w:ascii="ＭＳ ゴシック" w:eastAsia="ＭＳ ゴシック" w:hAnsi="ＭＳ ゴシック" w:hint="eastAsia"/>
                <w:sz w:val="18"/>
                <w:szCs w:val="18"/>
              </w:rPr>
              <w:t>感染症</w:t>
            </w:r>
            <w:r w:rsidRPr="00F94E8A">
              <w:rPr>
                <w:rFonts w:ascii="ＭＳ 明朝" w:hAnsi="ＭＳ 明朝" w:hint="eastAsia"/>
                <w:sz w:val="18"/>
                <w:szCs w:val="18"/>
              </w:rPr>
              <w:t>で児童生徒</w:t>
            </w:r>
            <w:r w:rsidR="000A3FB8" w:rsidRPr="00F94E8A">
              <w:rPr>
                <w:rFonts w:ascii="ＭＳ 明朝" w:hAnsi="ＭＳ 明朝" w:hint="eastAsia"/>
                <w:sz w:val="18"/>
                <w:szCs w:val="18"/>
              </w:rPr>
              <w:t>等</w:t>
            </w:r>
            <w:r w:rsidRPr="00F94E8A">
              <w:rPr>
                <w:rFonts w:ascii="ＭＳ 明朝" w:hAnsi="ＭＳ 明朝" w:hint="eastAsia"/>
                <w:sz w:val="18"/>
                <w:szCs w:val="18"/>
              </w:rPr>
              <w:t>の罹患が多く、学校において流行を広げる可能性の高いもの</w:t>
            </w:r>
          </w:p>
        </w:tc>
        <w:tc>
          <w:tcPr>
            <w:tcW w:w="3134" w:type="dxa"/>
            <w:shd w:val="clear" w:color="auto" w:fill="auto"/>
          </w:tcPr>
          <w:p w14:paraId="4EA282E3" w14:textId="1A0E7AE6" w:rsidR="00C22691" w:rsidRPr="00F94E8A" w:rsidRDefault="00C22691" w:rsidP="008925AA">
            <w:pPr>
              <w:spacing w:line="240" w:lineRule="exact"/>
              <w:jc w:val="left"/>
              <w:rPr>
                <w:rFonts w:ascii="ＭＳ 明朝" w:hAnsi="ＭＳ 明朝"/>
                <w:sz w:val="18"/>
                <w:szCs w:val="18"/>
              </w:rPr>
            </w:pPr>
            <w:r w:rsidRPr="00F94E8A">
              <w:rPr>
                <w:rFonts w:ascii="ＭＳ 明朝" w:hAnsi="ＭＳ 明朝"/>
                <w:sz w:val="18"/>
                <w:szCs w:val="18"/>
              </w:rPr>
              <w:t>インフルエンザ</w:t>
            </w:r>
            <w:r w:rsidRPr="00F94E8A">
              <w:rPr>
                <w:rFonts w:ascii="ＭＳ 明朝" w:hAnsi="ＭＳ 明朝" w:hint="eastAsia"/>
                <w:sz w:val="18"/>
                <w:szCs w:val="18"/>
              </w:rPr>
              <w:t>（特定鳥インフルエンザを除く。）</w:t>
            </w:r>
          </w:p>
        </w:tc>
        <w:tc>
          <w:tcPr>
            <w:tcW w:w="4379" w:type="dxa"/>
            <w:shd w:val="clear" w:color="auto" w:fill="auto"/>
          </w:tcPr>
          <w:p w14:paraId="4EA282E4" w14:textId="77777777" w:rsidR="00C22691" w:rsidRPr="00F94E8A" w:rsidRDefault="00C22691" w:rsidP="00C22691">
            <w:pPr>
              <w:spacing w:line="240" w:lineRule="exact"/>
              <w:jc w:val="left"/>
              <w:rPr>
                <w:rFonts w:ascii="ＭＳ 明朝" w:hAnsi="ＭＳ 明朝"/>
                <w:sz w:val="18"/>
                <w:szCs w:val="18"/>
              </w:rPr>
            </w:pPr>
            <w:r w:rsidRPr="00F94E8A">
              <w:rPr>
                <w:rFonts w:ascii="ＭＳ 明朝" w:hAnsi="ＭＳ 明朝" w:hint="eastAsia"/>
                <w:sz w:val="18"/>
                <w:szCs w:val="18"/>
              </w:rPr>
              <w:t>発症した後５日を経過し、かつ解熱後２日</w:t>
            </w:r>
            <w:r w:rsidRPr="00F94E8A">
              <w:rPr>
                <w:rFonts w:ascii="ＭＳ 明朝" w:hAnsi="ＭＳ 明朝"/>
                <w:sz w:val="18"/>
                <w:szCs w:val="18"/>
              </w:rPr>
              <w:t>(幼児にあっては３日)を経過するまで</w:t>
            </w:r>
          </w:p>
        </w:tc>
      </w:tr>
      <w:tr w:rsidR="000A3FB8" w:rsidRPr="00D05CD8" w14:paraId="4EA282EA" w14:textId="77777777" w:rsidTr="000A3FB8">
        <w:trPr>
          <w:trHeight w:val="20"/>
          <w:tblHeader/>
          <w:jc w:val="center"/>
        </w:trPr>
        <w:tc>
          <w:tcPr>
            <w:tcW w:w="528" w:type="dxa"/>
            <w:vMerge/>
            <w:shd w:val="clear" w:color="auto" w:fill="auto"/>
            <w:vAlign w:val="bottom"/>
          </w:tcPr>
          <w:p w14:paraId="4EA282E6" w14:textId="77777777" w:rsidR="00C22691" w:rsidRPr="00F94E8A" w:rsidRDefault="00C22691" w:rsidP="00C22691">
            <w:pPr>
              <w:spacing w:line="240" w:lineRule="exact"/>
              <w:jc w:val="left"/>
              <w:rPr>
                <w:rFonts w:ascii="ＭＳ 明朝" w:hAnsi="ＭＳ 明朝"/>
                <w:sz w:val="18"/>
                <w:szCs w:val="18"/>
              </w:rPr>
            </w:pPr>
          </w:p>
        </w:tc>
        <w:tc>
          <w:tcPr>
            <w:tcW w:w="1310" w:type="dxa"/>
            <w:vMerge/>
            <w:shd w:val="clear" w:color="auto" w:fill="auto"/>
          </w:tcPr>
          <w:p w14:paraId="4EA282E7" w14:textId="77777777" w:rsidR="00C22691" w:rsidRPr="00F94E8A" w:rsidRDefault="00C22691" w:rsidP="00C22691">
            <w:pPr>
              <w:spacing w:line="240" w:lineRule="exact"/>
              <w:jc w:val="left"/>
              <w:rPr>
                <w:rFonts w:ascii="ＭＳ 明朝" w:hAnsi="ＭＳ 明朝"/>
                <w:sz w:val="18"/>
                <w:szCs w:val="18"/>
              </w:rPr>
            </w:pPr>
          </w:p>
        </w:tc>
        <w:tc>
          <w:tcPr>
            <w:tcW w:w="3134" w:type="dxa"/>
            <w:shd w:val="clear" w:color="auto" w:fill="auto"/>
          </w:tcPr>
          <w:p w14:paraId="4EA282E8" w14:textId="77777777" w:rsidR="00C22691" w:rsidRPr="00F94E8A" w:rsidRDefault="00C22691" w:rsidP="00C22691">
            <w:pPr>
              <w:spacing w:line="240" w:lineRule="exact"/>
              <w:jc w:val="left"/>
              <w:rPr>
                <w:rFonts w:ascii="ＭＳ 明朝" w:hAnsi="ＭＳ 明朝"/>
                <w:sz w:val="18"/>
                <w:szCs w:val="18"/>
              </w:rPr>
            </w:pPr>
            <w:r w:rsidRPr="00F94E8A">
              <w:rPr>
                <w:rFonts w:ascii="ＭＳ 明朝" w:hAnsi="ＭＳ 明朝"/>
                <w:sz w:val="18"/>
                <w:szCs w:val="18"/>
              </w:rPr>
              <w:t>百日咳</w:t>
            </w:r>
          </w:p>
        </w:tc>
        <w:tc>
          <w:tcPr>
            <w:tcW w:w="4379" w:type="dxa"/>
            <w:shd w:val="clear" w:color="auto" w:fill="auto"/>
            <w:vAlign w:val="bottom"/>
          </w:tcPr>
          <w:p w14:paraId="4EA282E9" w14:textId="77777777" w:rsidR="00C22691" w:rsidRPr="00F94E8A" w:rsidRDefault="00C22691" w:rsidP="00C22691">
            <w:pPr>
              <w:spacing w:line="240" w:lineRule="exact"/>
              <w:jc w:val="left"/>
              <w:rPr>
                <w:rFonts w:ascii="ＭＳ 明朝" w:hAnsi="ＭＳ 明朝"/>
                <w:sz w:val="18"/>
                <w:szCs w:val="18"/>
              </w:rPr>
            </w:pPr>
            <w:r w:rsidRPr="00F94E8A">
              <w:rPr>
                <w:rFonts w:ascii="ＭＳ 明朝" w:hAnsi="ＭＳ 明朝" w:hint="eastAsia"/>
                <w:sz w:val="18"/>
                <w:szCs w:val="18"/>
              </w:rPr>
              <w:t>特有の咳が消失するまで、又は５日間の適正な抗菌薬療法による治療が終了するまで</w:t>
            </w:r>
          </w:p>
        </w:tc>
      </w:tr>
      <w:tr w:rsidR="000A3FB8" w:rsidRPr="00D05CD8" w14:paraId="4EA282EF" w14:textId="77777777" w:rsidTr="000A3FB8">
        <w:trPr>
          <w:trHeight w:val="20"/>
          <w:tblHeader/>
          <w:jc w:val="center"/>
        </w:trPr>
        <w:tc>
          <w:tcPr>
            <w:tcW w:w="528" w:type="dxa"/>
            <w:vMerge/>
            <w:shd w:val="clear" w:color="auto" w:fill="auto"/>
            <w:vAlign w:val="bottom"/>
          </w:tcPr>
          <w:p w14:paraId="4EA282EB" w14:textId="77777777" w:rsidR="00C22691" w:rsidRPr="00F94E8A" w:rsidRDefault="00C22691" w:rsidP="00C22691">
            <w:pPr>
              <w:spacing w:line="240" w:lineRule="exact"/>
              <w:jc w:val="left"/>
              <w:rPr>
                <w:rFonts w:ascii="ＭＳ 明朝" w:hAnsi="ＭＳ 明朝"/>
                <w:sz w:val="18"/>
                <w:szCs w:val="18"/>
              </w:rPr>
            </w:pPr>
          </w:p>
        </w:tc>
        <w:tc>
          <w:tcPr>
            <w:tcW w:w="1310" w:type="dxa"/>
            <w:vMerge/>
            <w:shd w:val="clear" w:color="auto" w:fill="auto"/>
          </w:tcPr>
          <w:p w14:paraId="4EA282EC" w14:textId="77777777" w:rsidR="00C22691" w:rsidRPr="00F94E8A" w:rsidRDefault="00C22691" w:rsidP="00C22691">
            <w:pPr>
              <w:spacing w:line="240" w:lineRule="exact"/>
              <w:jc w:val="left"/>
              <w:rPr>
                <w:rFonts w:ascii="ＭＳ 明朝" w:hAnsi="ＭＳ 明朝"/>
                <w:sz w:val="18"/>
                <w:szCs w:val="18"/>
              </w:rPr>
            </w:pPr>
          </w:p>
        </w:tc>
        <w:tc>
          <w:tcPr>
            <w:tcW w:w="3134" w:type="dxa"/>
            <w:shd w:val="clear" w:color="auto" w:fill="auto"/>
          </w:tcPr>
          <w:p w14:paraId="4EA282ED" w14:textId="77777777" w:rsidR="00C22691" w:rsidRPr="00F94E8A" w:rsidRDefault="00C22691" w:rsidP="00C22691">
            <w:pPr>
              <w:spacing w:line="240" w:lineRule="exact"/>
              <w:jc w:val="left"/>
              <w:rPr>
                <w:rFonts w:ascii="ＭＳ 明朝" w:hAnsi="ＭＳ 明朝"/>
                <w:sz w:val="18"/>
                <w:szCs w:val="18"/>
              </w:rPr>
            </w:pPr>
            <w:r w:rsidRPr="00F94E8A">
              <w:rPr>
                <w:rFonts w:ascii="ＭＳ 明朝" w:hAnsi="ＭＳ 明朝"/>
                <w:sz w:val="18"/>
                <w:szCs w:val="18"/>
              </w:rPr>
              <w:t>麻</w:t>
            </w:r>
            <w:r w:rsidRPr="00F94E8A">
              <w:rPr>
                <w:rFonts w:ascii="ＭＳ 明朝" w:hAnsi="ＭＳ 明朝" w:hint="eastAsia"/>
                <w:sz w:val="18"/>
                <w:szCs w:val="18"/>
              </w:rPr>
              <w:t>しん</w:t>
            </w:r>
          </w:p>
        </w:tc>
        <w:tc>
          <w:tcPr>
            <w:tcW w:w="4379" w:type="dxa"/>
            <w:shd w:val="clear" w:color="auto" w:fill="auto"/>
            <w:vAlign w:val="bottom"/>
          </w:tcPr>
          <w:p w14:paraId="4EA282EE" w14:textId="77777777" w:rsidR="00C22691" w:rsidRPr="00F94E8A" w:rsidRDefault="00C22691" w:rsidP="00C22691">
            <w:pPr>
              <w:spacing w:line="240" w:lineRule="exact"/>
              <w:jc w:val="left"/>
              <w:rPr>
                <w:rFonts w:ascii="ＭＳ 明朝" w:hAnsi="ＭＳ 明朝"/>
                <w:sz w:val="18"/>
                <w:szCs w:val="18"/>
              </w:rPr>
            </w:pPr>
            <w:r w:rsidRPr="00F94E8A">
              <w:rPr>
                <w:rFonts w:ascii="ＭＳ 明朝" w:hAnsi="ＭＳ 明朝" w:hint="eastAsia"/>
                <w:sz w:val="18"/>
                <w:szCs w:val="18"/>
              </w:rPr>
              <w:t>解熱した後３日を経過するまで</w:t>
            </w:r>
          </w:p>
        </w:tc>
      </w:tr>
      <w:tr w:rsidR="000A3FB8" w:rsidRPr="00D05CD8" w14:paraId="4EA282F4" w14:textId="77777777" w:rsidTr="000A3FB8">
        <w:trPr>
          <w:trHeight w:val="20"/>
          <w:tblHeader/>
          <w:jc w:val="center"/>
        </w:trPr>
        <w:tc>
          <w:tcPr>
            <w:tcW w:w="528" w:type="dxa"/>
            <w:vMerge/>
            <w:shd w:val="clear" w:color="auto" w:fill="auto"/>
            <w:vAlign w:val="bottom"/>
          </w:tcPr>
          <w:p w14:paraId="4EA282F0" w14:textId="77777777" w:rsidR="00C22691" w:rsidRPr="00F94E8A" w:rsidRDefault="00C22691" w:rsidP="00C22691">
            <w:pPr>
              <w:spacing w:line="240" w:lineRule="exact"/>
              <w:jc w:val="left"/>
              <w:rPr>
                <w:rFonts w:ascii="ＭＳ 明朝" w:hAnsi="ＭＳ 明朝"/>
                <w:sz w:val="18"/>
                <w:szCs w:val="18"/>
              </w:rPr>
            </w:pPr>
          </w:p>
        </w:tc>
        <w:tc>
          <w:tcPr>
            <w:tcW w:w="1310" w:type="dxa"/>
            <w:vMerge/>
            <w:shd w:val="clear" w:color="auto" w:fill="auto"/>
          </w:tcPr>
          <w:p w14:paraId="4EA282F1" w14:textId="77777777" w:rsidR="00C22691" w:rsidRPr="00F94E8A" w:rsidRDefault="00C22691" w:rsidP="00C22691">
            <w:pPr>
              <w:spacing w:line="240" w:lineRule="exact"/>
              <w:jc w:val="left"/>
              <w:rPr>
                <w:rFonts w:ascii="ＭＳ 明朝" w:hAnsi="ＭＳ 明朝"/>
                <w:sz w:val="18"/>
                <w:szCs w:val="18"/>
              </w:rPr>
            </w:pPr>
          </w:p>
        </w:tc>
        <w:tc>
          <w:tcPr>
            <w:tcW w:w="3134" w:type="dxa"/>
            <w:shd w:val="clear" w:color="auto" w:fill="auto"/>
          </w:tcPr>
          <w:p w14:paraId="4EA282F2" w14:textId="77777777" w:rsidR="00C22691" w:rsidRPr="00F94E8A" w:rsidRDefault="00C22691" w:rsidP="00C22691">
            <w:pPr>
              <w:spacing w:line="240" w:lineRule="exact"/>
              <w:jc w:val="left"/>
              <w:rPr>
                <w:rFonts w:ascii="ＭＳ 明朝" w:hAnsi="ＭＳ 明朝"/>
                <w:sz w:val="18"/>
                <w:szCs w:val="18"/>
              </w:rPr>
            </w:pPr>
            <w:r w:rsidRPr="00F94E8A">
              <w:rPr>
                <w:rFonts w:ascii="ＭＳ 明朝" w:hAnsi="ＭＳ 明朝"/>
                <w:sz w:val="18"/>
                <w:szCs w:val="18"/>
              </w:rPr>
              <w:t>流行性耳下腺炎</w:t>
            </w:r>
          </w:p>
        </w:tc>
        <w:tc>
          <w:tcPr>
            <w:tcW w:w="4379" w:type="dxa"/>
            <w:shd w:val="clear" w:color="auto" w:fill="auto"/>
            <w:vAlign w:val="bottom"/>
          </w:tcPr>
          <w:p w14:paraId="4EA282F3" w14:textId="77777777" w:rsidR="00C22691" w:rsidRPr="00F94E8A" w:rsidRDefault="00C22691" w:rsidP="00C22691">
            <w:pPr>
              <w:spacing w:line="240" w:lineRule="exact"/>
              <w:jc w:val="left"/>
              <w:rPr>
                <w:rFonts w:ascii="ＭＳ 明朝" w:hAnsi="ＭＳ 明朝"/>
                <w:sz w:val="18"/>
                <w:szCs w:val="18"/>
              </w:rPr>
            </w:pPr>
            <w:r w:rsidRPr="00F94E8A">
              <w:rPr>
                <w:rFonts w:ascii="ＭＳ 明朝" w:hAnsi="ＭＳ 明朝" w:hint="eastAsia"/>
                <w:sz w:val="18"/>
                <w:szCs w:val="18"/>
              </w:rPr>
              <w:t>耳下腺、顎下腺又は舌下腺の腫張が発現した後５日を経過、かつ、全身状態が良好になるまで</w:t>
            </w:r>
          </w:p>
        </w:tc>
      </w:tr>
      <w:tr w:rsidR="000A3FB8" w:rsidRPr="00D05CD8" w14:paraId="4EA282F9" w14:textId="77777777" w:rsidTr="000A3FB8">
        <w:trPr>
          <w:trHeight w:val="20"/>
          <w:tblHeader/>
          <w:jc w:val="center"/>
        </w:trPr>
        <w:tc>
          <w:tcPr>
            <w:tcW w:w="528" w:type="dxa"/>
            <w:vMerge/>
            <w:shd w:val="clear" w:color="auto" w:fill="auto"/>
            <w:vAlign w:val="bottom"/>
          </w:tcPr>
          <w:p w14:paraId="4EA282F5" w14:textId="77777777" w:rsidR="00C22691" w:rsidRPr="00F94E8A" w:rsidRDefault="00C22691" w:rsidP="00C22691">
            <w:pPr>
              <w:spacing w:line="240" w:lineRule="exact"/>
              <w:jc w:val="left"/>
              <w:rPr>
                <w:rFonts w:ascii="ＭＳ 明朝" w:hAnsi="ＭＳ 明朝"/>
                <w:sz w:val="18"/>
                <w:szCs w:val="18"/>
              </w:rPr>
            </w:pPr>
          </w:p>
        </w:tc>
        <w:tc>
          <w:tcPr>
            <w:tcW w:w="1310" w:type="dxa"/>
            <w:vMerge/>
            <w:shd w:val="clear" w:color="auto" w:fill="auto"/>
          </w:tcPr>
          <w:p w14:paraId="4EA282F6" w14:textId="77777777" w:rsidR="00C22691" w:rsidRPr="00F94E8A" w:rsidRDefault="00C22691" w:rsidP="00C22691">
            <w:pPr>
              <w:spacing w:line="240" w:lineRule="exact"/>
              <w:jc w:val="left"/>
              <w:rPr>
                <w:rFonts w:ascii="ＭＳ 明朝" w:hAnsi="ＭＳ 明朝"/>
                <w:sz w:val="18"/>
                <w:szCs w:val="18"/>
              </w:rPr>
            </w:pPr>
          </w:p>
        </w:tc>
        <w:tc>
          <w:tcPr>
            <w:tcW w:w="3134" w:type="dxa"/>
            <w:shd w:val="clear" w:color="auto" w:fill="auto"/>
          </w:tcPr>
          <w:p w14:paraId="4EA282F7" w14:textId="77777777" w:rsidR="00C22691" w:rsidRPr="00F94E8A" w:rsidRDefault="00C22691" w:rsidP="00C22691">
            <w:pPr>
              <w:spacing w:line="240" w:lineRule="exact"/>
              <w:jc w:val="left"/>
              <w:rPr>
                <w:rFonts w:ascii="ＭＳ 明朝" w:hAnsi="ＭＳ 明朝"/>
                <w:sz w:val="18"/>
                <w:szCs w:val="18"/>
              </w:rPr>
            </w:pPr>
            <w:r w:rsidRPr="00F94E8A">
              <w:rPr>
                <w:rFonts w:ascii="ＭＳ 明朝" w:hAnsi="ＭＳ 明朝"/>
                <w:sz w:val="18"/>
                <w:szCs w:val="18"/>
              </w:rPr>
              <w:t>風</w:t>
            </w:r>
            <w:r w:rsidRPr="00F94E8A">
              <w:rPr>
                <w:rFonts w:ascii="ＭＳ 明朝" w:hAnsi="ＭＳ 明朝" w:hint="eastAsia"/>
                <w:sz w:val="18"/>
                <w:szCs w:val="18"/>
              </w:rPr>
              <w:t>しん</w:t>
            </w:r>
          </w:p>
        </w:tc>
        <w:tc>
          <w:tcPr>
            <w:tcW w:w="4379" w:type="dxa"/>
            <w:shd w:val="clear" w:color="auto" w:fill="auto"/>
            <w:vAlign w:val="bottom"/>
          </w:tcPr>
          <w:p w14:paraId="4EA282F8" w14:textId="77777777" w:rsidR="00C22691" w:rsidRPr="00F94E8A" w:rsidRDefault="00C22691" w:rsidP="00C22691">
            <w:pPr>
              <w:spacing w:line="240" w:lineRule="exact"/>
              <w:jc w:val="left"/>
              <w:rPr>
                <w:rFonts w:ascii="ＭＳ 明朝" w:hAnsi="ＭＳ 明朝"/>
                <w:sz w:val="18"/>
                <w:szCs w:val="18"/>
              </w:rPr>
            </w:pPr>
            <w:r w:rsidRPr="00F94E8A">
              <w:rPr>
                <w:rFonts w:ascii="ＭＳ 明朝" w:hAnsi="ＭＳ 明朝" w:hint="eastAsia"/>
                <w:sz w:val="18"/>
                <w:szCs w:val="18"/>
              </w:rPr>
              <w:t>発しんが消失するまで</w:t>
            </w:r>
          </w:p>
        </w:tc>
      </w:tr>
      <w:tr w:rsidR="000A3FB8" w:rsidRPr="00D05CD8" w14:paraId="4EA282FE" w14:textId="77777777" w:rsidTr="000A3FB8">
        <w:trPr>
          <w:trHeight w:val="20"/>
          <w:tblHeader/>
          <w:jc w:val="center"/>
        </w:trPr>
        <w:tc>
          <w:tcPr>
            <w:tcW w:w="528" w:type="dxa"/>
            <w:vMerge/>
            <w:shd w:val="clear" w:color="auto" w:fill="auto"/>
            <w:vAlign w:val="bottom"/>
          </w:tcPr>
          <w:p w14:paraId="4EA282FA" w14:textId="77777777" w:rsidR="00C22691" w:rsidRPr="00F94E8A" w:rsidRDefault="00C22691" w:rsidP="00C22691">
            <w:pPr>
              <w:spacing w:line="240" w:lineRule="exact"/>
              <w:jc w:val="left"/>
              <w:rPr>
                <w:rFonts w:ascii="ＭＳ 明朝" w:hAnsi="ＭＳ 明朝"/>
                <w:sz w:val="18"/>
                <w:szCs w:val="18"/>
              </w:rPr>
            </w:pPr>
          </w:p>
        </w:tc>
        <w:tc>
          <w:tcPr>
            <w:tcW w:w="1310" w:type="dxa"/>
            <w:vMerge/>
            <w:shd w:val="clear" w:color="auto" w:fill="auto"/>
          </w:tcPr>
          <w:p w14:paraId="4EA282FB" w14:textId="77777777" w:rsidR="00C22691" w:rsidRPr="00F94E8A" w:rsidRDefault="00C22691" w:rsidP="00C22691">
            <w:pPr>
              <w:spacing w:line="240" w:lineRule="exact"/>
              <w:jc w:val="left"/>
              <w:rPr>
                <w:rFonts w:ascii="ＭＳ 明朝" w:hAnsi="ＭＳ 明朝"/>
                <w:sz w:val="18"/>
                <w:szCs w:val="18"/>
              </w:rPr>
            </w:pPr>
          </w:p>
        </w:tc>
        <w:tc>
          <w:tcPr>
            <w:tcW w:w="3134" w:type="dxa"/>
            <w:shd w:val="clear" w:color="auto" w:fill="auto"/>
          </w:tcPr>
          <w:p w14:paraId="4EA282FC" w14:textId="77777777" w:rsidR="00C22691" w:rsidRPr="00F94E8A" w:rsidRDefault="00C22691" w:rsidP="00C22691">
            <w:pPr>
              <w:spacing w:line="240" w:lineRule="exact"/>
              <w:jc w:val="left"/>
              <w:rPr>
                <w:rFonts w:ascii="ＭＳ 明朝" w:hAnsi="ＭＳ 明朝"/>
                <w:sz w:val="18"/>
                <w:szCs w:val="18"/>
              </w:rPr>
            </w:pPr>
            <w:r w:rsidRPr="00F94E8A">
              <w:rPr>
                <w:rFonts w:ascii="ＭＳ 明朝" w:hAnsi="ＭＳ 明朝"/>
                <w:sz w:val="18"/>
                <w:szCs w:val="18"/>
              </w:rPr>
              <w:t>水痘</w:t>
            </w:r>
          </w:p>
        </w:tc>
        <w:tc>
          <w:tcPr>
            <w:tcW w:w="4379" w:type="dxa"/>
            <w:shd w:val="clear" w:color="auto" w:fill="auto"/>
            <w:vAlign w:val="bottom"/>
          </w:tcPr>
          <w:p w14:paraId="4EA282FD" w14:textId="77777777" w:rsidR="00C22691" w:rsidRPr="00F94E8A" w:rsidRDefault="00C22691" w:rsidP="00C22691">
            <w:pPr>
              <w:spacing w:line="240" w:lineRule="exact"/>
              <w:jc w:val="left"/>
              <w:rPr>
                <w:rFonts w:ascii="ＭＳ 明朝" w:hAnsi="ＭＳ 明朝"/>
                <w:sz w:val="18"/>
                <w:szCs w:val="18"/>
              </w:rPr>
            </w:pPr>
            <w:r w:rsidRPr="00F94E8A">
              <w:rPr>
                <w:rFonts w:ascii="ＭＳ 明朝" w:hAnsi="ＭＳ 明朝" w:hint="eastAsia"/>
                <w:sz w:val="18"/>
                <w:szCs w:val="18"/>
              </w:rPr>
              <w:t>全ての発しんがかさぶたになるまで</w:t>
            </w:r>
          </w:p>
        </w:tc>
      </w:tr>
      <w:tr w:rsidR="000A3FB8" w:rsidRPr="00D05CD8" w14:paraId="4EA28303" w14:textId="77777777" w:rsidTr="000A3FB8">
        <w:trPr>
          <w:trHeight w:val="20"/>
          <w:tblHeader/>
          <w:jc w:val="center"/>
        </w:trPr>
        <w:tc>
          <w:tcPr>
            <w:tcW w:w="528" w:type="dxa"/>
            <w:vMerge/>
            <w:shd w:val="clear" w:color="auto" w:fill="auto"/>
            <w:vAlign w:val="bottom"/>
          </w:tcPr>
          <w:p w14:paraId="4EA282FF" w14:textId="77777777" w:rsidR="00C22691" w:rsidRPr="00F94E8A" w:rsidRDefault="00C22691" w:rsidP="00C22691">
            <w:pPr>
              <w:spacing w:line="240" w:lineRule="exact"/>
              <w:jc w:val="left"/>
              <w:rPr>
                <w:rFonts w:ascii="ＭＳ 明朝" w:hAnsi="ＭＳ 明朝"/>
                <w:sz w:val="18"/>
                <w:szCs w:val="18"/>
              </w:rPr>
            </w:pPr>
          </w:p>
        </w:tc>
        <w:tc>
          <w:tcPr>
            <w:tcW w:w="1310" w:type="dxa"/>
            <w:vMerge/>
            <w:shd w:val="clear" w:color="auto" w:fill="auto"/>
          </w:tcPr>
          <w:p w14:paraId="4EA28300" w14:textId="77777777" w:rsidR="00C22691" w:rsidRPr="00F94E8A" w:rsidRDefault="00C22691" w:rsidP="00C22691">
            <w:pPr>
              <w:spacing w:line="240" w:lineRule="exact"/>
              <w:jc w:val="left"/>
              <w:rPr>
                <w:rFonts w:ascii="ＭＳ 明朝" w:hAnsi="ＭＳ 明朝"/>
                <w:sz w:val="18"/>
                <w:szCs w:val="18"/>
              </w:rPr>
            </w:pPr>
          </w:p>
        </w:tc>
        <w:tc>
          <w:tcPr>
            <w:tcW w:w="3134" w:type="dxa"/>
            <w:shd w:val="clear" w:color="auto" w:fill="auto"/>
          </w:tcPr>
          <w:p w14:paraId="4EA28301" w14:textId="77777777" w:rsidR="00C22691" w:rsidRPr="00F94E8A" w:rsidRDefault="00C22691" w:rsidP="00C22691">
            <w:pPr>
              <w:spacing w:line="240" w:lineRule="exact"/>
              <w:jc w:val="left"/>
              <w:rPr>
                <w:rFonts w:ascii="ＭＳ 明朝" w:hAnsi="ＭＳ 明朝"/>
                <w:sz w:val="18"/>
                <w:szCs w:val="18"/>
              </w:rPr>
            </w:pPr>
            <w:r w:rsidRPr="00F94E8A">
              <w:rPr>
                <w:rFonts w:ascii="ＭＳ 明朝" w:hAnsi="ＭＳ 明朝"/>
                <w:sz w:val="18"/>
                <w:szCs w:val="18"/>
              </w:rPr>
              <w:t>咽頭結膜熱</w:t>
            </w:r>
          </w:p>
        </w:tc>
        <w:tc>
          <w:tcPr>
            <w:tcW w:w="4379" w:type="dxa"/>
            <w:shd w:val="clear" w:color="auto" w:fill="auto"/>
            <w:vAlign w:val="bottom"/>
          </w:tcPr>
          <w:p w14:paraId="4EA28302" w14:textId="388D8772" w:rsidR="00C22691" w:rsidRPr="00F94E8A" w:rsidRDefault="00C22691" w:rsidP="00C22691">
            <w:pPr>
              <w:spacing w:line="240" w:lineRule="exact"/>
              <w:jc w:val="left"/>
              <w:rPr>
                <w:rFonts w:ascii="ＭＳ 明朝" w:hAnsi="ＭＳ 明朝"/>
                <w:sz w:val="18"/>
                <w:szCs w:val="18"/>
              </w:rPr>
            </w:pPr>
            <w:r w:rsidRPr="00F94E8A">
              <w:rPr>
                <w:rFonts w:ascii="ＭＳ 明朝" w:hAnsi="ＭＳ 明朝" w:hint="eastAsia"/>
                <w:sz w:val="18"/>
                <w:szCs w:val="18"/>
              </w:rPr>
              <w:t>主要症状が消退した後</w:t>
            </w:r>
            <w:r w:rsidR="008925AA" w:rsidRPr="00F94E8A">
              <w:rPr>
                <w:rFonts w:ascii="ＭＳ 明朝" w:hAnsi="ＭＳ 明朝" w:hint="eastAsia"/>
                <w:sz w:val="18"/>
                <w:szCs w:val="18"/>
              </w:rPr>
              <w:t>２</w:t>
            </w:r>
            <w:r w:rsidRPr="00F94E8A">
              <w:rPr>
                <w:rFonts w:ascii="ＭＳ 明朝" w:hAnsi="ＭＳ 明朝" w:hint="eastAsia"/>
                <w:sz w:val="18"/>
                <w:szCs w:val="18"/>
              </w:rPr>
              <w:t>日を経過するまで</w:t>
            </w:r>
          </w:p>
        </w:tc>
      </w:tr>
      <w:tr w:rsidR="008925AA" w:rsidRPr="00D05CD8" w14:paraId="13DAD76C" w14:textId="77777777" w:rsidTr="000A3FB8">
        <w:trPr>
          <w:trHeight w:val="20"/>
          <w:tblHeader/>
          <w:jc w:val="center"/>
        </w:trPr>
        <w:tc>
          <w:tcPr>
            <w:tcW w:w="528" w:type="dxa"/>
            <w:vMerge/>
            <w:shd w:val="clear" w:color="auto" w:fill="auto"/>
            <w:vAlign w:val="bottom"/>
          </w:tcPr>
          <w:p w14:paraId="7A8FDD51" w14:textId="77777777" w:rsidR="008925AA" w:rsidRPr="00F94E8A" w:rsidRDefault="008925AA" w:rsidP="00C22691">
            <w:pPr>
              <w:spacing w:line="240" w:lineRule="exact"/>
              <w:jc w:val="left"/>
              <w:rPr>
                <w:rFonts w:ascii="ＭＳ 明朝" w:hAnsi="ＭＳ 明朝"/>
                <w:sz w:val="18"/>
                <w:szCs w:val="18"/>
              </w:rPr>
            </w:pPr>
          </w:p>
        </w:tc>
        <w:tc>
          <w:tcPr>
            <w:tcW w:w="1310" w:type="dxa"/>
            <w:vMerge/>
            <w:shd w:val="clear" w:color="auto" w:fill="auto"/>
          </w:tcPr>
          <w:p w14:paraId="7C2A64D5" w14:textId="77777777" w:rsidR="008925AA" w:rsidRPr="00F94E8A" w:rsidRDefault="008925AA" w:rsidP="00C22691">
            <w:pPr>
              <w:spacing w:line="240" w:lineRule="exact"/>
              <w:jc w:val="left"/>
              <w:rPr>
                <w:rFonts w:ascii="ＭＳ 明朝" w:hAnsi="ＭＳ 明朝"/>
                <w:sz w:val="18"/>
                <w:szCs w:val="18"/>
              </w:rPr>
            </w:pPr>
          </w:p>
        </w:tc>
        <w:tc>
          <w:tcPr>
            <w:tcW w:w="3134" w:type="dxa"/>
            <w:shd w:val="clear" w:color="auto" w:fill="auto"/>
          </w:tcPr>
          <w:p w14:paraId="016B3BB0" w14:textId="3A92C48D" w:rsidR="008925AA" w:rsidRPr="00235AF6" w:rsidRDefault="00E17470" w:rsidP="00C22691">
            <w:pPr>
              <w:spacing w:line="240" w:lineRule="exact"/>
              <w:jc w:val="left"/>
              <w:rPr>
                <w:rFonts w:ascii="ＭＳ 明朝" w:hAnsi="ＭＳ 明朝"/>
                <w:sz w:val="18"/>
                <w:szCs w:val="18"/>
              </w:rPr>
            </w:pPr>
            <w:r w:rsidRPr="00235AF6">
              <w:rPr>
                <w:rFonts w:ascii="ＭＳ 明朝" w:hAnsi="ＭＳ 明朝" w:hint="eastAsia"/>
                <w:sz w:val="18"/>
                <w:szCs w:val="18"/>
              </w:rPr>
              <w:t>新型コロナウイルス感染症（病原体がベータコロナウイルス属のコロナウイルス（令和二年一月に、中華人民共和国から世界保健機関に対して、人に伝染する能力を有することが新たに報告されたものに限る。）であるものに限る。）</w:t>
            </w:r>
          </w:p>
        </w:tc>
        <w:tc>
          <w:tcPr>
            <w:tcW w:w="4379" w:type="dxa"/>
            <w:shd w:val="clear" w:color="auto" w:fill="auto"/>
            <w:vAlign w:val="bottom"/>
          </w:tcPr>
          <w:p w14:paraId="6F065E06" w14:textId="77777777" w:rsidR="007169C7" w:rsidRPr="00235AF6" w:rsidRDefault="007169C7" w:rsidP="007169C7">
            <w:pPr>
              <w:spacing w:line="240" w:lineRule="exact"/>
              <w:jc w:val="left"/>
              <w:rPr>
                <w:rFonts w:ascii="ＭＳ 明朝" w:hAnsi="ＭＳ 明朝"/>
                <w:sz w:val="18"/>
                <w:szCs w:val="18"/>
              </w:rPr>
            </w:pPr>
            <w:r w:rsidRPr="00235AF6">
              <w:rPr>
                <w:rFonts w:ascii="ＭＳ 明朝" w:hAnsi="ＭＳ 明朝" w:hint="eastAsia"/>
                <w:sz w:val="18"/>
                <w:szCs w:val="18"/>
              </w:rPr>
              <w:t>発症した後５日を経過し、かつ、症状が軽快した後１日を経過するまで</w:t>
            </w:r>
          </w:p>
          <w:p w14:paraId="7F7B6B50" w14:textId="77777777" w:rsidR="007169C7" w:rsidRPr="00235AF6" w:rsidRDefault="007169C7" w:rsidP="007169C7">
            <w:pPr>
              <w:spacing w:line="240" w:lineRule="exact"/>
              <w:jc w:val="left"/>
              <w:rPr>
                <w:rFonts w:ascii="ＭＳ 明朝" w:hAnsi="ＭＳ 明朝"/>
                <w:sz w:val="18"/>
                <w:szCs w:val="18"/>
              </w:rPr>
            </w:pPr>
          </w:p>
          <w:p w14:paraId="324E9DA8" w14:textId="77777777" w:rsidR="007169C7" w:rsidRPr="00235AF6" w:rsidRDefault="007169C7" w:rsidP="007169C7">
            <w:pPr>
              <w:spacing w:line="240" w:lineRule="exact"/>
              <w:jc w:val="left"/>
              <w:rPr>
                <w:rFonts w:ascii="ＭＳ 明朝" w:hAnsi="ＭＳ 明朝"/>
                <w:sz w:val="18"/>
                <w:szCs w:val="18"/>
              </w:rPr>
            </w:pPr>
          </w:p>
          <w:p w14:paraId="490ED4FC" w14:textId="77777777" w:rsidR="007169C7" w:rsidRPr="00235AF6" w:rsidRDefault="007169C7" w:rsidP="007169C7">
            <w:pPr>
              <w:spacing w:line="240" w:lineRule="exact"/>
              <w:jc w:val="left"/>
              <w:rPr>
                <w:rFonts w:ascii="ＭＳ 明朝" w:hAnsi="ＭＳ 明朝"/>
                <w:sz w:val="18"/>
                <w:szCs w:val="18"/>
              </w:rPr>
            </w:pPr>
          </w:p>
          <w:p w14:paraId="7D36EAA4" w14:textId="77777777" w:rsidR="007169C7" w:rsidRPr="00235AF6" w:rsidRDefault="007169C7" w:rsidP="007169C7">
            <w:pPr>
              <w:spacing w:line="240" w:lineRule="exact"/>
              <w:jc w:val="left"/>
              <w:rPr>
                <w:rFonts w:ascii="ＭＳ 明朝" w:hAnsi="ＭＳ 明朝"/>
                <w:sz w:val="18"/>
                <w:szCs w:val="18"/>
              </w:rPr>
            </w:pPr>
          </w:p>
          <w:p w14:paraId="09DD8F9B" w14:textId="20CC8B3A" w:rsidR="008925AA" w:rsidRPr="00235AF6" w:rsidRDefault="008925AA" w:rsidP="007169C7">
            <w:pPr>
              <w:spacing w:line="240" w:lineRule="exact"/>
              <w:jc w:val="left"/>
              <w:rPr>
                <w:rFonts w:ascii="ＭＳ 明朝" w:hAnsi="ＭＳ 明朝"/>
                <w:sz w:val="18"/>
                <w:szCs w:val="18"/>
              </w:rPr>
            </w:pPr>
          </w:p>
        </w:tc>
      </w:tr>
      <w:tr w:rsidR="000A3FB8" w:rsidRPr="00D05CD8" w14:paraId="4EA28308" w14:textId="77777777" w:rsidTr="000A3FB8">
        <w:trPr>
          <w:trHeight w:val="20"/>
          <w:tblHeader/>
          <w:jc w:val="center"/>
        </w:trPr>
        <w:tc>
          <w:tcPr>
            <w:tcW w:w="528" w:type="dxa"/>
            <w:vMerge/>
            <w:shd w:val="clear" w:color="auto" w:fill="auto"/>
            <w:vAlign w:val="bottom"/>
          </w:tcPr>
          <w:p w14:paraId="4EA28304" w14:textId="77777777" w:rsidR="00C22691" w:rsidRPr="00F94E8A" w:rsidRDefault="00C22691" w:rsidP="00C22691">
            <w:pPr>
              <w:spacing w:line="240" w:lineRule="exact"/>
              <w:jc w:val="left"/>
              <w:rPr>
                <w:rFonts w:ascii="ＭＳ 明朝" w:hAnsi="ＭＳ 明朝"/>
                <w:sz w:val="18"/>
                <w:szCs w:val="18"/>
              </w:rPr>
            </w:pPr>
          </w:p>
        </w:tc>
        <w:tc>
          <w:tcPr>
            <w:tcW w:w="1310" w:type="dxa"/>
            <w:vMerge/>
            <w:shd w:val="clear" w:color="auto" w:fill="auto"/>
          </w:tcPr>
          <w:p w14:paraId="4EA28305" w14:textId="77777777" w:rsidR="00C22691" w:rsidRPr="00F94E8A" w:rsidRDefault="00C22691" w:rsidP="00C22691">
            <w:pPr>
              <w:spacing w:line="240" w:lineRule="exact"/>
              <w:jc w:val="left"/>
              <w:rPr>
                <w:rFonts w:ascii="ＭＳ 明朝" w:hAnsi="ＭＳ 明朝"/>
                <w:sz w:val="18"/>
                <w:szCs w:val="18"/>
              </w:rPr>
            </w:pPr>
          </w:p>
        </w:tc>
        <w:tc>
          <w:tcPr>
            <w:tcW w:w="3134" w:type="dxa"/>
            <w:shd w:val="clear" w:color="auto" w:fill="auto"/>
          </w:tcPr>
          <w:p w14:paraId="4EA28306" w14:textId="77777777" w:rsidR="00C22691" w:rsidRPr="00F94E8A" w:rsidRDefault="00C22691" w:rsidP="00C22691">
            <w:pPr>
              <w:spacing w:line="240" w:lineRule="exact"/>
              <w:jc w:val="left"/>
              <w:rPr>
                <w:rFonts w:ascii="ＭＳ 明朝" w:hAnsi="ＭＳ 明朝"/>
                <w:sz w:val="18"/>
                <w:szCs w:val="18"/>
              </w:rPr>
            </w:pPr>
            <w:r w:rsidRPr="00F94E8A">
              <w:rPr>
                <w:rFonts w:ascii="ＭＳ 明朝" w:hAnsi="ＭＳ 明朝"/>
                <w:sz w:val="18"/>
                <w:szCs w:val="18"/>
              </w:rPr>
              <w:t>結核</w:t>
            </w:r>
          </w:p>
        </w:tc>
        <w:tc>
          <w:tcPr>
            <w:tcW w:w="4379" w:type="dxa"/>
            <w:shd w:val="clear" w:color="auto" w:fill="auto"/>
            <w:vAlign w:val="bottom"/>
          </w:tcPr>
          <w:p w14:paraId="4EA28307" w14:textId="77777777" w:rsidR="00C22691" w:rsidRPr="00F94E8A" w:rsidRDefault="00C22691" w:rsidP="00C22691">
            <w:pPr>
              <w:spacing w:line="240" w:lineRule="exact"/>
              <w:jc w:val="left"/>
              <w:rPr>
                <w:rFonts w:ascii="ＭＳ 明朝" w:hAnsi="ＭＳ 明朝"/>
                <w:sz w:val="18"/>
                <w:szCs w:val="18"/>
              </w:rPr>
            </w:pPr>
            <w:r w:rsidRPr="00F94E8A">
              <w:rPr>
                <w:rFonts w:ascii="ＭＳ 明朝" w:hAnsi="ＭＳ 明朝" w:hint="eastAsia"/>
                <w:sz w:val="18"/>
                <w:szCs w:val="18"/>
              </w:rPr>
              <w:t>病状により学校医その他の医師において感染のおそれがないと認めるまで</w:t>
            </w:r>
          </w:p>
        </w:tc>
      </w:tr>
      <w:tr w:rsidR="000A3FB8" w:rsidRPr="00D05CD8" w14:paraId="4EA2830D" w14:textId="77777777" w:rsidTr="000A3FB8">
        <w:trPr>
          <w:trHeight w:val="20"/>
          <w:tblHeader/>
          <w:jc w:val="center"/>
        </w:trPr>
        <w:tc>
          <w:tcPr>
            <w:tcW w:w="528" w:type="dxa"/>
            <w:vMerge/>
            <w:shd w:val="clear" w:color="auto" w:fill="auto"/>
            <w:vAlign w:val="bottom"/>
          </w:tcPr>
          <w:p w14:paraId="4EA28309" w14:textId="77777777" w:rsidR="00C22691" w:rsidRPr="00F94E8A" w:rsidRDefault="00C22691" w:rsidP="00C22691">
            <w:pPr>
              <w:spacing w:line="240" w:lineRule="exact"/>
              <w:jc w:val="left"/>
              <w:rPr>
                <w:rFonts w:ascii="ＭＳ 明朝" w:hAnsi="ＭＳ 明朝"/>
                <w:sz w:val="18"/>
                <w:szCs w:val="18"/>
              </w:rPr>
            </w:pPr>
          </w:p>
        </w:tc>
        <w:tc>
          <w:tcPr>
            <w:tcW w:w="1310" w:type="dxa"/>
            <w:vMerge/>
            <w:shd w:val="clear" w:color="auto" w:fill="auto"/>
          </w:tcPr>
          <w:p w14:paraId="4EA2830A" w14:textId="77777777" w:rsidR="00C22691" w:rsidRPr="00F94E8A" w:rsidRDefault="00C22691" w:rsidP="00C22691">
            <w:pPr>
              <w:spacing w:line="240" w:lineRule="exact"/>
              <w:jc w:val="left"/>
              <w:rPr>
                <w:rFonts w:ascii="ＭＳ 明朝" w:hAnsi="ＭＳ 明朝"/>
                <w:sz w:val="18"/>
                <w:szCs w:val="18"/>
              </w:rPr>
            </w:pPr>
          </w:p>
        </w:tc>
        <w:tc>
          <w:tcPr>
            <w:tcW w:w="3134" w:type="dxa"/>
            <w:shd w:val="clear" w:color="auto" w:fill="auto"/>
          </w:tcPr>
          <w:p w14:paraId="4EA2830B" w14:textId="77777777" w:rsidR="00C22691" w:rsidRPr="00F94E8A" w:rsidRDefault="00C22691" w:rsidP="00C22691">
            <w:pPr>
              <w:jc w:val="left"/>
              <w:rPr>
                <w:sz w:val="18"/>
                <w:szCs w:val="18"/>
              </w:rPr>
            </w:pPr>
            <w:r w:rsidRPr="00F94E8A">
              <w:rPr>
                <w:rFonts w:hint="eastAsia"/>
                <w:sz w:val="18"/>
                <w:szCs w:val="18"/>
              </w:rPr>
              <w:t>髄膜炎菌性髄膜炎</w:t>
            </w:r>
          </w:p>
        </w:tc>
        <w:tc>
          <w:tcPr>
            <w:tcW w:w="4379" w:type="dxa"/>
            <w:shd w:val="clear" w:color="auto" w:fill="auto"/>
            <w:vAlign w:val="bottom"/>
          </w:tcPr>
          <w:p w14:paraId="4EA2830C" w14:textId="77777777" w:rsidR="00C22691" w:rsidRPr="00F94E8A" w:rsidRDefault="00C22691" w:rsidP="00C22691">
            <w:pPr>
              <w:spacing w:line="240" w:lineRule="exact"/>
              <w:jc w:val="left"/>
              <w:rPr>
                <w:rFonts w:ascii="ＭＳ 明朝" w:hAnsi="ＭＳ 明朝"/>
                <w:sz w:val="18"/>
                <w:szCs w:val="18"/>
              </w:rPr>
            </w:pPr>
            <w:r w:rsidRPr="00F94E8A">
              <w:rPr>
                <w:rFonts w:ascii="ＭＳ 明朝" w:hAnsi="ＭＳ 明朝" w:hint="eastAsia"/>
                <w:sz w:val="18"/>
                <w:szCs w:val="18"/>
              </w:rPr>
              <w:t>症状により学校医その他の医師において感染のおそれがないと認めるまで</w:t>
            </w:r>
          </w:p>
        </w:tc>
      </w:tr>
      <w:tr w:rsidR="000A3FB8" w:rsidRPr="00D05CD8" w14:paraId="4EA28318" w14:textId="77777777" w:rsidTr="000A3FB8">
        <w:trPr>
          <w:cantSplit/>
          <w:trHeight w:val="1676"/>
          <w:tblHeader/>
          <w:jc w:val="center"/>
        </w:trPr>
        <w:tc>
          <w:tcPr>
            <w:tcW w:w="528" w:type="dxa"/>
            <w:shd w:val="clear" w:color="auto" w:fill="auto"/>
            <w:textDirection w:val="tbRlV"/>
            <w:vAlign w:val="bottom"/>
          </w:tcPr>
          <w:p w14:paraId="4EA2830E" w14:textId="77777777" w:rsidR="00D0239B" w:rsidRPr="00F94E8A" w:rsidRDefault="00D0239B" w:rsidP="00C22691">
            <w:pPr>
              <w:widowControl/>
              <w:ind w:left="113" w:right="113"/>
              <w:jc w:val="left"/>
              <w:rPr>
                <w:rFonts w:ascii="ＭＳ 明朝" w:hAnsi="ＭＳ 明朝"/>
                <w:sz w:val="18"/>
                <w:szCs w:val="18"/>
              </w:rPr>
            </w:pPr>
            <w:r w:rsidRPr="00F94E8A">
              <w:rPr>
                <w:rFonts w:ascii="ＭＳ 明朝" w:hAnsi="ＭＳ 明朝" w:hint="eastAsia"/>
                <w:sz w:val="18"/>
                <w:szCs w:val="18"/>
              </w:rPr>
              <w:t>第三種</w:t>
            </w:r>
          </w:p>
        </w:tc>
        <w:tc>
          <w:tcPr>
            <w:tcW w:w="1310" w:type="dxa"/>
            <w:shd w:val="clear" w:color="auto" w:fill="auto"/>
          </w:tcPr>
          <w:p w14:paraId="4EA2830F" w14:textId="77777777" w:rsidR="00D0239B" w:rsidRPr="00F94E8A" w:rsidRDefault="00D0239B" w:rsidP="00AA752B">
            <w:pPr>
              <w:spacing w:line="240" w:lineRule="exact"/>
              <w:jc w:val="left"/>
              <w:rPr>
                <w:rFonts w:ascii="ＭＳ 明朝" w:hAnsi="ＭＳ 明朝"/>
                <w:sz w:val="18"/>
                <w:szCs w:val="18"/>
              </w:rPr>
            </w:pPr>
            <w:r w:rsidRPr="00F94E8A">
              <w:rPr>
                <w:rFonts w:ascii="ＭＳ 明朝" w:hAnsi="ＭＳ 明朝" w:hint="eastAsia"/>
                <w:sz w:val="18"/>
                <w:szCs w:val="18"/>
              </w:rPr>
              <w:t>学校教育活動を通じ、学校において流行を広げる可能性があるもの</w:t>
            </w:r>
          </w:p>
        </w:tc>
        <w:tc>
          <w:tcPr>
            <w:tcW w:w="3134" w:type="dxa"/>
            <w:shd w:val="clear" w:color="auto" w:fill="auto"/>
          </w:tcPr>
          <w:p w14:paraId="4EA28310" w14:textId="77777777" w:rsidR="00D0239B" w:rsidRPr="00F94E8A" w:rsidRDefault="00D0239B" w:rsidP="00D0239B">
            <w:pPr>
              <w:spacing w:line="240" w:lineRule="exact"/>
              <w:jc w:val="left"/>
              <w:rPr>
                <w:rFonts w:ascii="ＭＳ 明朝" w:hAnsi="ＭＳ 明朝"/>
                <w:sz w:val="18"/>
                <w:szCs w:val="18"/>
              </w:rPr>
            </w:pPr>
            <w:r w:rsidRPr="00F94E8A">
              <w:rPr>
                <w:rFonts w:ascii="ＭＳ 明朝" w:hAnsi="ＭＳ 明朝" w:hint="eastAsia"/>
                <w:sz w:val="18"/>
                <w:szCs w:val="18"/>
              </w:rPr>
              <w:t>コレラ</w:t>
            </w:r>
          </w:p>
          <w:p w14:paraId="4EA28311" w14:textId="77777777" w:rsidR="00D0239B" w:rsidRPr="00F94E8A" w:rsidRDefault="00D0239B" w:rsidP="00D0239B">
            <w:pPr>
              <w:spacing w:line="240" w:lineRule="exact"/>
              <w:jc w:val="left"/>
              <w:rPr>
                <w:rFonts w:ascii="ＭＳ 明朝" w:hAnsi="ＭＳ 明朝"/>
                <w:sz w:val="18"/>
                <w:szCs w:val="18"/>
              </w:rPr>
            </w:pPr>
            <w:r w:rsidRPr="00F94E8A">
              <w:rPr>
                <w:rFonts w:ascii="ＭＳ 明朝" w:hAnsi="ＭＳ 明朝" w:hint="eastAsia"/>
                <w:sz w:val="18"/>
                <w:szCs w:val="18"/>
              </w:rPr>
              <w:t>細菌性赤痢</w:t>
            </w:r>
          </w:p>
          <w:p w14:paraId="4EA28312" w14:textId="77777777" w:rsidR="00D0239B" w:rsidRPr="00F94E8A" w:rsidRDefault="00D0239B" w:rsidP="00D0239B">
            <w:pPr>
              <w:spacing w:line="240" w:lineRule="exact"/>
              <w:jc w:val="left"/>
              <w:rPr>
                <w:rFonts w:ascii="ＭＳ 明朝" w:hAnsi="ＭＳ 明朝"/>
                <w:sz w:val="18"/>
                <w:szCs w:val="18"/>
              </w:rPr>
            </w:pPr>
            <w:r w:rsidRPr="00F94E8A">
              <w:rPr>
                <w:rFonts w:ascii="ＭＳ 明朝" w:hAnsi="ＭＳ 明朝" w:hint="eastAsia"/>
                <w:sz w:val="18"/>
                <w:szCs w:val="18"/>
              </w:rPr>
              <w:t>腸管出血性大腸菌感染症</w:t>
            </w:r>
          </w:p>
          <w:p w14:paraId="4EA28313" w14:textId="77777777" w:rsidR="00D0239B" w:rsidRPr="00F94E8A" w:rsidRDefault="00D0239B" w:rsidP="00D0239B">
            <w:pPr>
              <w:spacing w:line="240" w:lineRule="exact"/>
              <w:jc w:val="left"/>
              <w:rPr>
                <w:rFonts w:ascii="ＭＳ 明朝" w:hAnsi="ＭＳ 明朝"/>
                <w:sz w:val="18"/>
                <w:szCs w:val="18"/>
              </w:rPr>
            </w:pPr>
            <w:r w:rsidRPr="00F94E8A">
              <w:rPr>
                <w:rFonts w:ascii="ＭＳ 明朝" w:hAnsi="ＭＳ 明朝" w:hint="eastAsia"/>
                <w:sz w:val="18"/>
                <w:szCs w:val="18"/>
              </w:rPr>
              <w:t>腸チフス</w:t>
            </w:r>
          </w:p>
          <w:p w14:paraId="4EA28314" w14:textId="77777777" w:rsidR="00D0239B" w:rsidRPr="00F94E8A" w:rsidRDefault="00D0239B" w:rsidP="00D0239B">
            <w:pPr>
              <w:spacing w:line="240" w:lineRule="exact"/>
              <w:jc w:val="left"/>
              <w:rPr>
                <w:rFonts w:ascii="ＭＳ 明朝" w:hAnsi="ＭＳ 明朝"/>
                <w:sz w:val="18"/>
                <w:szCs w:val="18"/>
              </w:rPr>
            </w:pPr>
            <w:r w:rsidRPr="00F94E8A">
              <w:rPr>
                <w:rFonts w:ascii="ＭＳ 明朝" w:hAnsi="ＭＳ 明朝" w:hint="eastAsia"/>
                <w:sz w:val="18"/>
                <w:szCs w:val="18"/>
              </w:rPr>
              <w:t>パラチフス</w:t>
            </w:r>
          </w:p>
          <w:p w14:paraId="4EA28315" w14:textId="77777777" w:rsidR="00D0239B" w:rsidRPr="00F94E8A" w:rsidRDefault="00D0239B" w:rsidP="00D0239B">
            <w:pPr>
              <w:spacing w:line="240" w:lineRule="exact"/>
              <w:jc w:val="left"/>
              <w:rPr>
                <w:rFonts w:ascii="ＭＳ 明朝" w:hAnsi="ＭＳ 明朝"/>
                <w:sz w:val="18"/>
                <w:szCs w:val="18"/>
              </w:rPr>
            </w:pPr>
            <w:r w:rsidRPr="00F94E8A">
              <w:rPr>
                <w:rFonts w:ascii="ＭＳ 明朝" w:hAnsi="ＭＳ 明朝" w:hint="eastAsia"/>
                <w:sz w:val="18"/>
                <w:szCs w:val="18"/>
              </w:rPr>
              <w:t>流行性角結膜炎</w:t>
            </w:r>
          </w:p>
          <w:p w14:paraId="4EA28316" w14:textId="77777777" w:rsidR="00D0239B" w:rsidRPr="00F94E8A" w:rsidRDefault="00D0239B" w:rsidP="00D0239B">
            <w:pPr>
              <w:spacing w:line="240" w:lineRule="exact"/>
              <w:jc w:val="left"/>
              <w:rPr>
                <w:rFonts w:ascii="ＭＳ 明朝" w:hAnsi="ＭＳ 明朝"/>
                <w:sz w:val="18"/>
                <w:szCs w:val="18"/>
              </w:rPr>
            </w:pPr>
            <w:r w:rsidRPr="00F94E8A">
              <w:rPr>
                <w:rFonts w:ascii="ＭＳ 明朝" w:hAnsi="ＭＳ 明朝" w:hint="eastAsia"/>
                <w:sz w:val="18"/>
                <w:szCs w:val="18"/>
              </w:rPr>
              <w:t>急性出血性結膜炎</w:t>
            </w:r>
          </w:p>
        </w:tc>
        <w:tc>
          <w:tcPr>
            <w:tcW w:w="4379" w:type="dxa"/>
            <w:shd w:val="clear" w:color="auto" w:fill="auto"/>
          </w:tcPr>
          <w:p w14:paraId="4EA28317" w14:textId="77777777" w:rsidR="00D0239B" w:rsidRPr="00F94E8A" w:rsidRDefault="00D0239B" w:rsidP="00C22691">
            <w:pPr>
              <w:spacing w:line="240" w:lineRule="exact"/>
              <w:jc w:val="left"/>
              <w:rPr>
                <w:rFonts w:ascii="ＭＳ 明朝" w:hAnsi="ＭＳ 明朝"/>
                <w:sz w:val="18"/>
                <w:szCs w:val="18"/>
              </w:rPr>
            </w:pPr>
            <w:r w:rsidRPr="00F94E8A">
              <w:rPr>
                <w:rFonts w:ascii="ＭＳ 明朝" w:hAnsi="ＭＳ 明朝" w:hint="eastAsia"/>
                <w:sz w:val="18"/>
                <w:szCs w:val="18"/>
              </w:rPr>
              <w:t>病状により学校医その他の医師において感染のおそれがないと認めるまで</w:t>
            </w:r>
          </w:p>
        </w:tc>
      </w:tr>
      <w:tr w:rsidR="000A3FB8" w:rsidRPr="00D05CD8" w14:paraId="4EA28326" w14:textId="77777777" w:rsidTr="000A3FB8">
        <w:trPr>
          <w:cantSplit/>
          <w:trHeight w:val="20"/>
          <w:tblHeader/>
          <w:jc w:val="center"/>
        </w:trPr>
        <w:tc>
          <w:tcPr>
            <w:tcW w:w="528" w:type="dxa"/>
            <w:shd w:val="clear" w:color="auto" w:fill="auto"/>
            <w:textDirection w:val="tbRlV"/>
            <w:vAlign w:val="bottom"/>
          </w:tcPr>
          <w:p w14:paraId="4EA28319" w14:textId="77777777" w:rsidR="00D0239B" w:rsidRPr="00F94E8A" w:rsidRDefault="00D0239B" w:rsidP="00C22691">
            <w:pPr>
              <w:widowControl/>
              <w:ind w:left="113" w:right="113"/>
              <w:jc w:val="left"/>
              <w:rPr>
                <w:rFonts w:ascii="ＭＳ 明朝" w:hAnsi="ＭＳ 明朝"/>
                <w:sz w:val="18"/>
                <w:szCs w:val="18"/>
              </w:rPr>
            </w:pPr>
          </w:p>
          <w:p w14:paraId="4EA2831A" w14:textId="77777777" w:rsidR="00D0239B" w:rsidRPr="00F94E8A" w:rsidRDefault="00D0239B" w:rsidP="00C22691">
            <w:pPr>
              <w:spacing w:line="240" w:lineRule="exact"/>
              <w:ind w:left="113" w:right="113"/>
              <w:jc w:val="left"/>
              <w:rPr>
                <w:rFonts w:ascii="ＭＳ 明朝" w:hAnsi="ＭＳ 明朝"/>
                <w:sz w:val="18"/>
                <w:szCs w:val="18"/>
              </w:rPr>
            </w:pPr>
          </w:p>
        </w:tc>
        <w:tc>
          <w:tcPr>
            <w:tcW w:w="1310" w:type="dxa"/>
            <w:shd w:val="clear" w:color="auto" w:fill="auto"/>
          </w:tcPr>
          <w:p w14:paraId="4EA2831B" w14:textId="77777777" w:rsidR="00D0239B" w:rsidRPr="00F94E8A" w:rsidRDefault="00D0239B" w:rsidP="00C22691">
            <w:pPr>
              <w:spacing w:line="240" w:lineRule="exact"/>
              <w:jc w:val="left"/>
              <w:rPr>
                <w:rFonts w:ascii="ＭＳ 明朝" w:hAnsi="ＭＳ 明朝"/>
                <w:sz w:val="18"/>
                <w:szCs w:val="18"/>
              </w:rPr>
            </w:pPr>
            <w:r w:rsidRPr="00F94E8A">
              <w:rPr>
                <w:rFonts w:ascii="ＭＳ 明朝" w:hAnsi="ＭＳ 明朝" w:hint="eastAsia"/>
                <w:sz w:val="18"/>
                <w:szCs w:val="18"/>
              </w:rPr>
              <w:t>条件によっては出席停止の措置が考えられるもの</w:t>
            </w:r>
          </w:p>
        </w:tc>
        <w:tc>
          <w:tcPr>
            <w:tcW w:w="3134" w:type="dxa"/>
            <w:shd w:val="clear" w:color="auto" w:fill="auto"/>
          </w:tcPr>
          <w:p w14:paraId="4EA2831C" w14:textId="77777777" w:rsidR="00D0239B" w:rsidRPr="00F94E8A" w:rsidRDefault="009C0B7B" w:rsidP="00C22691">
            <w:pPr>
              <w:spacing w:line="240" w:lineRule="exact"/>
              <w:jc w:val="left"/>
              <w:rPr>
                <w:rFonts w:ascii="ＭＳ 明朝" w:hAnsi="ＭＳ 明朝"/>
                <w:sz w:val="18"/>
                <w:szCs w:val="18"/>
              </w:rPr>
            </w:pPr>
            <w:r w:rsidRPr="00F94E8A">
              <w:rPr>
                <w:rFonts w:ascii="ＭＳ 明朝" w:hAnsi="ＭＳ 明朝"/>
                <w:noProof/>
                <w:sz w:val="18"/>
                <w:szCs w:val="18"/>
              </w:rPr>
              <mc:AlternateContent>
                <mc:Choice Requires="wps">
                  <w:drawing>
                    <wp:anchor distT="0" distB="0" distL="114300" distR="114300" simplePos="0" relativeHeight="251658752" behindDoc="0" locked="0" layoutInCell="1" allowOverlap="1" wp14:anchorId="4EA28328" wp14:editId="4EA28329">
                      <wp:simplePos x="0" y="0"/>
                      <wp:positionH relativeFrom="column">
                        <wp:posOffset>25400</wp:posOffset>
                      </wp:positionH>
                      <wp:positionV relativeFrom="paragraph">
                        <wp:posOffset>143510</wp:posOffset>
                      </wp:positionV>
                      <wp:extent cx="90805" cy="1057275"/>
                      <wp:effectExtent l="0" t="0" r="23495" b="2857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57275"/>
                              </a:xfrm>
                              <a:prstGeom prst="leftBracket">
                                <a:avLst>
                                  <a:gd name="adj" fmla="val 1013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F4AA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pt;margin-top:11.3pt;width:7.15pt;height:8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" adj="1881">
                      <v:textbox inset="5.85pt,.7pt,5.85pt,.7pt"/>
                    </v:shape>
                  </w:pict>
                </mc:Fallback>
              </mc:AlternateContent>
            </w:r>
            <w:r w:rsidR="00D0239B" w:rsidRPr="00F94E8A">
              <w:rPr>
                <w:rFonts w:ascii="ＭＳ 明朝" w:hAnsi="ＭＳ 明朝" w:hint="eastAsia"/>
                <w:sz w:val="18"/>
                <w:szCs w:val="18"/>
              </w:rPr>
              <w:t>その他の感染症</w:t>
            </w:r>
          </w:p>
          <w:p w14:paraId="4EA2831D" w14:textId="77777777" w:rsidR="00D0239B" w:rsidRPr="00F94E8A" w:rsidRDefault="00D0239B" w:rsidP="00C22691">
            <w:pPr>
              <w:spacing w:line="240" w:lineRule="exact"/>
              <w:ind w:firstLineChars="100" w:firstLine="180"/>
              <w:jc w:val="left"/>
              <w:rPr>
                <w:rFonts w:ascii="ＭＳ 明朝" w:hAnsi="ＭＳ 明朝"/>
                <w:sz w:val="18"/>
                <w:szCs w:val="18"/>
              </w:rPr>
            </w:pPr>
            <w:r w:rsidRPr="00F94E8A">
              <w:rPr>
                <w:rFonts w:ascii="ＭＳ 明朝" w:hAnsi="ＭＳ 明朝" w:hint="eastAsia"/>
                <w:sz w:val="18"/>
                <w:szCs w:val="18"/>
              </w:rPr>
              <w:t>溶連菌感染症</w:t>
            </w:r>
          </w:p>
          <w:p w14:paraId="4EA2831E" w14:textId="77777777" w:rsidR="00D0239B" w:rsidRPr="00F94E8A" w:rsidRDefault="00D0239B" w:rsidP="00C22691">
            <w:pPr>
              <w:spacing w:line="240" w:lineRule="exact"/>
              <w:ind w:firstLineChars="100" w:firstLine="180"/>
              <w:jc w:val="left"/>
              <w:rPr>
                <w:rFonts w:ascii="ＭＳ 明朝" w:hAnsi="ＭＳ 明朝"/>
                <w:sz w:val="18"/>
                <w:szCs w:val="18"/>
                <w:lang w:eastAsia="zh-TW"/>
              </w:rPr>
            </w:pPr>
            <w:r w:rsidRPr="00F94E8A">
              <w:rPr>
                <w:rFonts w:ascii="ＭＳ 明朝" w:hAnsi="ＭＳ 明朝" w:hint="eastAsia"/>
                <w:sz w:val="18"/>
                <w:szCs w:val="18"/>
                <w:lang w:eastAsia="zh-TW"/>
              </w:rPr>
              <w:t>Ａ型肝炎、Ｂ</w:t>
            </w:r>
            <w:r w:rsidRPr="00F94E8A">
              <w:rPr>
                <w:rFonts w:ascii="ＭＳ 明朝" w:hAnsi="ＭＳ 明朝" w:hint="eastAsia"/>
                <w:sz w:val="18"/>
                <w:szCs w:val="18"/>
              </w:rPr>
              <w:t>型肝炎</w:t>
            </w:r>
          </w:p>
          <w:p w14:paraId="4EA2831F" w14:textId="77777777" w:rsidR="00D0239B" w:rsidRPr="00F94E8A" w:rsidRDefault="009E3F26" w:rsidP="00C22691">
            <w:pPr>
              <w:spacing w:line="240" w:lineRule="exact"/>
              <w:ind w:firstLineChars="100" w:firstLine="180"/>
              <w:jc w:val="left"/>
              <w:rPr>
                <w:rFonts w:ascii="ＭＳ 明朝" w:hAnsi="ＭＳ 明朝"/>
                <w:sz w:val="18"/>
                <w:szCs w:val="18"/>
              </w:rPr>
            </w:pPr>
            <w:r w:rsidRPr="00F94E8A">
              <w:rPr>
                <w:rFonts w:ascii="ＭＳ 明朝" w:hAnsi="ＭＳ 明朝" w:hint="eastAsia"/>
                <w:sz w:val="18"/>
                <w:szCs w:val="18"/>
              </w:rPr>
              <w:t>手足口病</w:t>
            </w:r>
          </w:p>
          <w:p w14:paraId="4EA28320" w14:textId="77777777" w:rsidR="00D0239B" w:rsidRPr="00F94E8A" w:rsidRDefault="00D0239B" w:rsidP="00C22691">
            <w:pPr>
              <w:spacing w:line="240" w:lineRule="exact"/>
              <w:ind w:firstLineChars="100" w:firstLine="180"/>
              <w:jc w:val="left"/>
              <w:rPr>
                <w:rFonts w:ascii="ＭＳ 明朝" w:hAnsi="ＭＳ 明朝"/>
                <w:sz w:val="18"/>
                <w:szCs w:val="18"/>
              </w:rPr>
            </w:pPr>
            <w:r w:rsidRPr="00F94E8A">
              <w:rPr>
                <w:rFonts w:ascii="ＭＳ 明朝" w:hAnsi="ＭＳ 明朝" w:hint="eastAsia"/>
                <w:sz w:val="18"/>
                <w:szCs w:val="18"/>
              </w:rPr>
              <w:t>伝染性紅斑</w:t>
            </w:r>
          </w:p>
          <w:p w14:paraId="4EA28321" w14:textId="77777777" w:rsidR="00D0239B" w:rsidRPr="00F94E8A" w:rsidRDefault="00D0239B" w:rsidP="00C22691">
            <w:pPr>
              <w:spacing w:line="240" w:lineRule="exact"/>
              <w:ind w:firstLineChars="100" w:firstLine="180"/>
              <w:jc w:val="left"/>
              <w:rPr>
                <w:rFonts w:ascii="ＭＳ 明朝" w:hAnsi="ＭＳ 明朝"/>
                <w:sz w:val="18"/>
                <w:szCs w:val="18"/>
              </w:rPr>
            </w:pPr>
            <w:r w:rsidRPr="00F94E8A">
              <w:rPr>
                <w:rFonts w:ascii="ＭＳ 明朝" w:hAnsi="ＭＳ 明朝" w:hint="eastAsia"/>
                <w:sz w:val="18"/>
                <w:szCs w:val="18"/>
              </w:rPr>
              <w:t>ヘルパンギーナ</w:t>
            </w:r>
          </w:p>
          <w:p w14:paraId="4EA28322" w14:textId="77777777" w:rsidR="00D0239B" w:rsidRPr="00F94E8A" w:rsidRDefault="00D0239B" w:rsidP="00C22691">
            <w:pPr>
              <w:spacing w:line="240" w:lineRule="exact"/>
              <w:ind w:firstLineChars="100" w:firstLine="180"/>
              <w:jc w:val="left"/>
              <w:rPr>
                <w:rFonts w:ascii="ＭＳ 明朝" w:hAnsi="ＭＳ 明朝"/>
                <w:sz w:val="18"/>
                <w:szCs w:val="18"/>
              </w:rPr>
            </w:pPr>
            <w:r w:rsidRPr="00F94E8A">
              <w:rPr>
                <w:rFonts w:ascii="ＭＳ 明朝" w:hAnsi="ＭＳ 明朝" w:hint="eastAsia"/>
                <w:sz w:val="18"/>
                <w:szCs w:val="18"/>
              </w:rPr>
              <w:t>マイコプラズマ感染症</w:t>
            </w:r>
          </w:p>
          <w:p w14:paraId="4EA28323" w14:textId="77777777" w:rsidR="00D0239B" w:rsidRPr="00F94E8A" w:rsidRDefault="00D0239B" w:rsidP="00C22691">
            <w:pPr>
              <w:spacing w:line="240" w:lineRule="exact"/>
              <w:ind w:firstLineChars="100" w:firstLine="180"/>
              <w:jc w:val="left"/>
              <w:rPr>
                <w:rFonts w:ascii="ＭＳ 明朝" w:hAnsi="ＭＳ 明朝"/>
                <w:sz w:val="18"/>
                <w:szCs w:val="18"/>
              </w:rPr>
            </w:pPr>
            <w:r w:rsidRPr="00F94E8A">
              <w:rPr>
                <w:rFonts w:ascii="ＭＳ 明朝" w:hAnsi="ＭＳ 明朝" w:hint="eastAsia"/>
                <w:sz w:val="18"/>
                <w:szCs w:val="18"/>
              </w:rPr>
              <w:t>感染性胃腸炎</w:t>
            </w:r>
          </w:p>
          <w:p w14:paraId="4EA28324" w14:textId="77777777" w:rsidR="00D0239B" w:rsidRPr="00F94E8A" w:rsidRDefault="009C0B7B" w:rsidP="009C0B7B">
            <w:pPr>
              <w:spacing w:line="240" w:lineRule="exact"/>
              <w:jc w:val="left"/>
              <w:rPr>
                <w:rFonts w:ascii="ＭＳ 明朝" w:hAnsi="ＭＳ 明朝"/>
                <w:sz w:val="18"/>
                <w:szCs w:val="18"/>
              </w:rPr>
            </w:pPr>
            <w:r w:rsidRPr="00F94E8A">
              <w:rPr>
                <w:rFonts w:ascii="ＭＳ 明朝" w:hAnsi="ＭＳ 明朝" w:hint="eastAsia"/>
                <w:sz w:val="18"/>
                <w:szCs w:val="18"/>
              </w:rPr>
              <w:t>など</w:t>
            </w:r>
          </w:p>
        </w:tc>
        <w:tc>
          <w:tcPr>
            <w:tcW w:w="4379" w:type="dxa"/>
            <w:shd w:val="clear" w:color="auto" w:fill="auto"/>
          </w:tcPr>
          <w:p w14:paraId="4EA28325" w14:textId="77777777" w:rsidR="00D0239B" w:rsidRPr="00F94E8A" w:rsidRDefault="00D0239B" w:rsidP="00C22691">
            <w:pPr>
              <w:spacing w:line="240" w:lineRule="exact"/>
              <w:jc w:val="left"/>
              <w:rPr>
                <w:rFonts w:ascii="ＭＳ 明朝" w:hAnsi="ＭＳ 明朝"/>
                <w:sz w:val="18"/>
                <w:szCs w:val="18"/>
              </w:rPr>
            </w:pPr>
            <w:r w:rsidRPr="00F94E8A">
              <w:rPr>
                <w:rFonts w:ascii="ＭＳ 明朝" w:hAnsi="ＭＳ 明朝" w:hint="eastAsia"/>
                <w:sz w:val="18"/>
                <w:szCs w:val="18"/>
              </w:rPr>
              <w:t>学校で通常見られないような重大な流行が起こった場合に、その感染拡大を防ぐために、必要があるときに限り学校医の判断を聞き、校長が第三種の感染症として緊急的に措置を取ることができる。</w:t>
            </w:r>
          </w:p>
        </w:tc>
      </w:tr>
    </w:tbl>
    <w:p w14:paraId="4EA28327" w14:textId="7AC1F921" w:rsidR="00FB3FF5" w:rsidRPr="00F94E8A" w:rsidRDefault="00764E6B" w:rsidP="000A3FB8">
      <w:pPr>
        <w:pStyle w:val="a3"/>
        <w:ind w:leftChars="100" w:left="1210" w:hangingChars="500" w:hanging="1000"/>
        <w:jc w:val="left"/>
        <w:rPr>
          <w:spacing w:val="0"/>
          <w:sz w:val="20"/>
          <w:szCs w:val="20"/>
        </w:rPr>
      </w:pPr>
      <w:r w:rsidRPr="00F94E8A">
        <w:rPr>
          <w:rFonts w:hint="eastAsia"/>
          <w:spacing w:val="0"/>
          <w:sz w:val="20"/>
          <w:szCs w:val="20"/>
        </w:rPr>
        <w:t>関係法令）学校保健安全法施行規則第18、19条</w:t>
      </w:r>
      <w:r w:rsidR="00290D28" w:rsidRPr="00F94E8A">
        <w:rPr>
          <w:rFonts w:hint="eastAsia"/>
          <w:spacing w:val="0"/>
          <w:sz w:val="20"/>
          <w:szCs w:val="20"/>
        </w:rPr>
        <w:t>及び</w:t>
      </w:r>
      <w:r w:rsidR="007169C7" w:rsidRPr="00F94E8A">
        <w:rPr>
          <w:rFonts w:hint="eastAsia"/>
          <w:spacing w:val="0"/>
          <w:sz w:val="20"/>
          <w:szCs w:val="20"/>
        </w:rPr>
        <w:t>学校保健安全法施行規則の一部を改正する省令</w:t>
      </w:r>
      <w:r w:rsidR="00870EEA" w:rsidRPr="00F94E8A">
        <w:rPr>
          <w:rFonts w:hint="eastAsia"/>
          <w:spacing w:val="0"/>
          <w:sz w:val="20"/>
          <w:szCs w:val="20"/>
        </w:rPr>
        <w:t>（</w:t>
      </w:r>
      <w:r w:rsidR="007169C7" w:rsidRPr="00F94E8A">
        <w:rPr>
          <w:rFonts w:hint="eastAsia"/>
          <w:spacing w:val="0"/>
          <w:sz w:val="20"/>
          <w:szCs w:val="20"/>
        </w:rPr>
        <w:t>令和５年文部科学省令第</w:t>
      </w:r>
      <w:r w:rsidR="00D05CD8" w:rsidRPr="00F94E8A">
        <w:rPr>
          <w:spacing w:val="0"/>
          <w:sz w:val="20"/>
          <w:szCs w:val="20"/>
        </w:rPr>
        <w:t>22</w:t>
      </w:r>
      <w:r w:rsidR="007169C7" w:rsidRPr="00F94E8A">
        <w:rPr>
          <w:rFonts w:hint="eastAsia"/>
          <w:spacing w:val="0"/>
          <w:sz w:val="20"/>
          <w:szCs w:val="20"/>
        </w:rPr>
        <w:t>号</w:t>
      </w:r>
      <w:r w:rsidR="0077284C">
        <w:rPr>
          <w:rFonts w:hint="eastAsia"/>
          <w:spacing w:val="0"/>
          <w:sz w:val="20"/>
          <w:szCs w:val="20"/>
        </w:rPr>
        <w:t>令和５年５月８日施行</w:t>
      </w:r>
      <w:r w:rsidRPr="00F94E8A">
        <w:rPr>
          <w:rFonts w:hint="eastAsia"/>
          <w:spacing w:val="0"/>
          <w:sz w:val="20"/>
          <w:szCs w:val="20"/>
        </w:rPr>
        <w:t>）</w:t>
      </w:r>
    </w:p>
    <w:p w14:paraId="285A3342" w14:textId="1E5C6072" w:rsidR="000A3FB8" w:rsidRPr="00F94E8A" w:rsidRDefault="000A3FB8" w:rsidP="00C22691">
      <w:pPr>
        <w:pStyle w:val="a3"/>
        <w:ind w:firstLineChars="100" w:firstLine="200"/>
        <w:jc w:val="left"/>
        <w:rPr>
          <w:spacing w:val="0"/>
          <w:sz w:val="20"/>
          <w:szCs w:val="20"/>
        </w:rPr>
      </w:pPr>
      <w:r w:rsidRPr="00F94E8A">
        <w:rPr>
          <w:rFonts w:hint="eastAsia"/>
          <w:spacing w:val="0"/>
          <w:sz w:val="20"/>
          <w:szCs w:val="20"/>
        </w:rPr>
        <w:t>参考文献）「学校において予防すべき感染症の解説＜平成30（2018）年発行＞」</w:t>
      </w:r>
    </w:p>
    <w:sectPr w:rsidR="000A3FB8" w:rsidRPr="00F94E8A" w:rsidSect="00290D28">
      <w:pgSz w:w="11906" w:h="16838"/>
      <w:pgMar w:top="851" w:right="851" w:bottom="28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2832C" w14:textId="77777777" w:rsidR="005E0813" w:rsidRDefault="005E0813" w:rsidP="005E0813">
      <w:r>
        <w:separator/>
      </w:r>
    </w:p>
  </w:endnote>
  <w:endnote w:type="continuationSeparator" w:id="0">
    <w:p w14:paraId="4EA2832D" w14:textId="77777777" w:rsidR="005E0813" w:rsidRDefault="005E0813" w:rsidP="005E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2832A" w14:textId="77777777" w:rsidR="005E0813" w:rsidRDefault="005E0813" w:rsidP="005E0813">
      <w:r>
        <w:separator/>
      </w:r>
    </w:p>
  </w:footnote>
  <w:footnote w:type="continuationSeparator" w:id="0">
    <w:p w14:paraId="4EA2832B" w14:textId="77777777" w:rsidR="005E0813" w:rsidRDefault="005E0813" w:rsidP="005E0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691"/>
    <w:rsid w:val="00037DDC"/>
    <w:rsid w:val="000A3FB8"/>
    <w:rsid w:val="001517C8"/>
    <w:rsid w:val="00174185"/>
    <w:rsid w:val="001D7BC1"/>
    <w:rsid w:val="0020119E"/>
    <w:rsid w:val="00235AF6"/>
    <w:rsid w:val="00290D28"/>
    <w:rsid w:val="002C1BEA"/>
    <w:rsid w:val="005E0813"/>
    <w:rsid w:val="007169C7"/>
    <w:rsid w:val="00764E6B"/>
    <w:rsid w:val="0077284C"/>
    <w:rsid w:val="007F359A"/>
    <w:rsid w:val="00870EEA"/>
    <w:rsid w:val="008925AA"/>
    <w:rsid w:val="00916266"/>
    <w:rsid w:val="009B712C"/>
    <w:rsid w:val="009C0B7B"/>
    <w:rsid w:val="009E3F26"/>
    <w:rsid w:val="00AE19ED"/>
    <w:rsid w:val="00C22691"/>
    <w:rsid w:val="00C4242D"/>
    <w:rsid w:val="00D0239B"/>
    <w:rsid w:val="00D05CD8"/>
    <w:rsid w:val="00E17470"/>
    <w:rsid w:val="00ED5350"/>
    <w:rsid w:val="00F54F46"/>
    <w:rsid w:val="00F94E8A"/>
    <w:rsid w:val="00FA67CD"/>
    <w:rsid w:val="00FB3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EA282C8"/>
  <w15:docId w15:val="{4B08A188-0DE3-4A1D-9091-9E46DC42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691"/>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22691"/>
    <w:pPr>
      <w:widowControl w:val="0"/>
      <w:wordWrap w:val="0"/>
      <w:autoSpaceDE w:val="0"/>
      <w:autoSpaceDN w:val="0"/>
      <w:adjustRightInd w:val="0"/>
      <w:spacing w:line="357" w:lineRule="exact"/>
      <w:jc w:val="both"/>
    </w:pPr>
    <w:rPr>
      <w:rFonts w:ascii="ＭＳ 明朝" w:eastAsia="ＭＳ 明朝" w:hAnsi="Century" w:cs="ＭＳ 明朝"/>
      <w:spacing w:val="1"/>
      <w:kern w:val="0"/>
      <w:szCs w:val="21"/>
    </w:rPr>
  </w:style>
  <w:style w:type="paragraph" w:styleId="a4">
    <w:name w:val="header"/>
    <w:basedOn w:val="a"/>
    <w:link w:val="a5"/>
    <w:uiPriority w:val="99"/>
    <w:unhideWhenUsed/>
    <w:rsid w:val="005E0813"/>
    <w:pPr>
      <w:tabs>
        <w:tab w:val="center" w:pos="4252"/>
        <w:tab w:val="right" w:pos="8504"/>
      </w:tabs>
      <w:snapToGrid w:val="0"/>
    </w:pPr>
  </w:style>
  <w:style w:type="character" w:customStyle="1" w:styleId="a5">
    <w:name w:val="ヘッダー (文字)"/>
    <w:basedOn w:val="a0"/>
    <w:link w:val="a4"/>
    <w:uiPriority w:val="99"/>
    <w:rsid w:val="005E0813"/>
    <w:rPr>
      <w:rFonts w:ascii="Century" w:eastAsia="ＭＳ 明朝" w:hAnsi="Century" w:cs="Century"/>
      <w:szCs w:val="21"/>
    </w:rPr>
  </w:style>
  <w:style w:type="paragraph" w:styleId="a6">
    <w:name w:val="footer"/>
    <w:basedOn w:val="a"/>
    <w:link w:val="a7"/>
    <w:uiPriority w:val="99"/>
    <w:unhideWhenUsed/>
    <w:rsid w:val="005E0813"/>
    <w:pPr>
      <w:tabs>
        <w:tab w:val="center" w:pos="4252"/>
        <w:tab w:val="right" w:pos="8504"/>
      </w:tabs>
      <w:snapToGrid w:val="0"/>
    </w:pPr>
  </w:style>
  <w:style w:type="character" w:customStyle="1" w:styleId="a7">
    <w:name w:val="フッター (文字)"/>
    <w:basedOn w:val="a0"/>
    <w:link w:val="a6"/>
    <w:uiPriority w:val="99"/>
    <w:rsid w:val="005E0813"/>
    <w:rPr>
      <w:rFonts w:ascii="Century" w:eastAsia="ＭＳ 明朝" w:hAnsi="Century" w:cs="Century"/>
      <w:szCs w:val="21"/>
    </w:rPr>
  </w:style>
  <w:style w:type="paragraph" w:styleId="a8">
    <w:name w:val="Balloon Text"/>
    <w:basedOn w:val="a"/>
    <w:link w:val="a9"/>
    <w:uiPriority w:val="99"/>
    <w:semiHidden/>
    <w:unhideWhenUsed/>
    <w:rsid w:val="008925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25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26E244-0DBE-407C-8443-B3EB80FB129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D623390-F081-4AFF-A973-42832B1332EE}">
  <ds:schemaRefs>
    <ds:schemaRef ds:uri="http://schemas.microsoft.com/sharepoint/v3/contenttype/forms"/>
  </ds:schemaRefs>
</ds:datastoreItem>
</file>

<file path=customXml/itemProps3.xml><?xml version="1.0" encoding="utf-8"?>
<ds:datastoreItem xmlns:ds="http://schemas.openxmlformats.org/officeDocument/2006/customXml" ds:itemID="{E9E3A87F-242D-4D2A-A16A-BFA31B3F9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池田　貴史</cp:lastModifiedBy>
  <cp:revision>2</cp:revision>
  <cp:lastPrinted>2019-12-02T04:35:00Z</cp:lastPrinted>
  <dcterms:created xsi:type="dcterms:W3CDTF">2023-07-25T00:32:00Z</dcterms:created>
  <dcterms:modified xsi:type="dcterms:W3CDTF">2023-07-25T00:32:00Z</dcterms:modified>
</cp:coreProperties>
</file>