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6782" w14:textId="7932A277" w:rsidR="003B3C64" w:rsidRPr="003B3C64" w:rsidRDefault="0084649A" w:rsidP="003B3C64">
      <w:pPr>
        <w:pStyle w:val="Default"/>
        <w:jc w:val="right"/>
        <w:rPr>
          <w:rFonts w:ascii="ＭＳ 明朝" w:eastAsia="ＭＳ 明朝" w:hAnsi="ＭＳ 明朝"/>
          <w:color w:val="auto"/>
          <w:sz w:val="21"/>
          <w:szCs w:val="21"/>
        </w:rPr>
      </w:pPr>
      <w:r w:rsidRPr="00E05AB5">
        <w:rPr>
          <w:rFonts w:ascii="ＭＳ 明朝" w:eastAsia="ＭＳ 明朝" w:hAnsi="ＭＳ 明朝" w:hint="eastAsia"/>
          <w:color w:val="auto"/>
          <w:spacing w:val="1"/>
          <w:w w:val="89"/>
          <w:sz w:val="21"/>
          <w:szCs w:val="21"/>
          <w:fitText w:val="1870" w:id="-738532861"/>
        </w:rPr>
        <w:t>６</w:t>
      </w:r>
      <w:r w:rsidR="00EC21EF" w:rsidRPr="00E05AB5">
        <w:rPr>
          <w:rFonts w:ascii="ＭＳ 明朝" w:eastAsia="ＭＳ 明朝" w:hAnsi="ＭＳ 明朝" w:hint="eastAsia"/>
          <w:color w:val="auto"/>
          <w:spacing w:val="1"/>
          <w:w w:val="89"/>
          <w:sz w:val="21"/>
          <w:szCs w:val="21"/>
          <w:fitText w:val="1870" w:id="-738532861"/>
        </w:rPr>
        <w:t>井草</w:t>
      </w:r>
      <w:r w:rsidR="005531BE" w:rsidRPr="00E05AB5">
        <w:rPr>
          <w:rFonts w:ascii="ＭＳ 明朝" w:eastAsia="ＭＳ 明朝" w:hAnsi="ＭＳ 明朝" w:hint="eastAsia"/>
          <w:color w:val="auto"/>
          <w:spacing w:val="1"/>
          <w:w w:val="89"/>
          <w:sz w:val="21"/>
          <w:szCs w:val="21"/>
          <w:fitText w:val="1870" w:id="-738532861"/>
        </w:rPr>
        <w:t>高</w:t>
      </w:r>
      <w:r w:rsidR="003B3C64" w:rsidRPr="00E05AB5">
        <w:rPr>
          <w:rFonts w:ascii="ＭＳ 明朝" w:eastAsia="ＭＳ 明朝" w:hAnsi="ＭＳ 明朝" w:hint="eastAsia"/>
          <w:color w:val="auto"/>
          <w:spacing w:val="1"/>
          <w:w w:val="89"/>
          <w:sz w:val="21"/>
          <w:szCs w:val="21"/>
          <w:fitText w:val="1870" w:id="-738532861"/>
        </w:rPr>
        <w:t>第</w:t>
      </w:r>
      <w:r w:rsidR="00E05AB5" w:rsidRPr="00E05AB5">
        <w:rPr>
          <w:rFonts w:ascii="ＭＳ 明朝" w:eastAsia="ＭＳ 明朝" w:hAnsi="ＭＳ 明朝" w:hint="eastAsia"/>
          <w:color w:val="auto"/>
          <w:spacing w:val="1"/>
          <w:w w:val="89"/>
          <w:sz w:val="21"/>
          <w:szCs w:val="21"/>
          <w:fitText w:val="1870" w:id="-738532861"/>
        </w:rPr>
        <w:t>１６２２</w:t>
      </w:r>
      <w:r w:rsidR="003B3C64" w:rsidRPr="00E05AB5">
        <w:rPr>
          <w:rFonts w:ascii="ＭＳ 明朝" w:eastAsia="ＭＳ 明朝" w:hAnsi="ＭＳ 明朝" w:hint="eastAsia"/>
          <w:color w:val="auto"/>
          <w:w w:val="89"/>
          <w:sz w:val="21"/>
          <w:szCs w:val="21"/>
          <w:fitText w:val="1870" w:id="-738532861"/>
        </w:rPr>
        <w:t>号</w:t>
      </w:r>
    </w:p>
    <w:p w14:paraId="42D5A205" w14:textId="5A857C8C" w:rsidR="00D02B9F" w:rsidRPr="003B3C64" w:rsidRDefault="00D02B9F" w:rsidP="00D02B9F">
      <w:pPr>
        <w:pStyle w:val="Default"/>
        <w:jc w:val="right"/>
        <w:rPr>
          <w:rFonts w:ascii="ＭＳ 明朝" w:eastAsia="ＭＳ 明朝" w:hAnsi="ＭＳ 明朝"/>
          <w:color w:val="auto"/>
          <w:sz w:val="21"/>
          <w:szCs w:val="21"/>
        </w:rPr>
      </w:pPr>
      <w:r w:rsidRPr="00E05AB5">
        <w:rPr>
          <w:rFonts w:ascii="ＭＳ 明朝" w:eastAsia="ＭＳ 明朝" w:hAnsi="ＭＳ 明朝" w:hint="eastAsia"/>
          <w:color w:val="auto"/>
          <w:spacing w:val="5"/>
          <w:sz w:val="21"/>
          <w:szCs w:val="21"/>
          <w:fitText w:val="1980" w:id="-738532860"/>
        </w:rPr>
        <w:t>令和</w:t>
      </w:r>
      <w:r w:rsidR="0084649A" w:rsidRPr="00E05AB5">
        <w:rPr>
          <w:rFonts w:ascii="ＭＳ 明朝" w:eastAsia="ＭＳ 明朝" w:hAnsi="ＭＳ 明朝" w:hint="eastAsia"/>
          <w:color w:val="auto"/>
          <w:spacing w:val="5"/>
          <w:sz w:val="21"/>
          <w:szCs w:val="21"/>
          <w:fitText w:val="1980" w:id="-738532860"/>
        </w:rPr>
        <w:t>７</w:t>
      </w:r>
      <w:r w:rsidR="00A843B7" w:rsidRPr="00E05AB5">
        <w:rPr>
          <w:rFonts w:ascii="ＭＳ 明朝" w:eastAsia="ＭＳ 明朝" w:hAnsi="ＭＳ 明朝" w:hint="eastAsia"/>
          <w:color w:val="auto"/>
          <w:spacing w:val="5"/>
          <w:sz w:val="21"/>
          <w:szCs w:val="21"/>
          <w:fitText w:val="1980" w:id="-738532860"/>
        </w:rPr>
        <w:t>年３</w:t>
      </w:r>
      <w:r w:rsidRPr="00E05AB5">
        <w:rPr>
          <w:rFonts w:ascii="ＭＳ 明朝" w:eastAsia="ＭＳ 明朝" w:hAnsi="ＭＳ 明朝" w:hint="eastAsia"/>
          <w:color w:val="auto"/>
          <w:spacing w:val="5"/>
          <w:sz w:val="21"/>
          <w:szCs w:val="21"/>
          <w:fitText w:val="1980" w:id="-738532860"/>
        </w:rPr>
        <w:t>月</w:t>
      </w:r>
      <w:r w:rsidR="00054BF3" w:rsidRPr="00E05AB5">
        <w:rPr>
          <w:rFonts w:ascii="ＭＳ 明朝" w:eastAsia="ＭＳ 明朝" w:hAnsi="ＭＳ 明朝" w:hint="eastAsia"/>
          <w:color w:val="auto"/>
          <w:spacing w:val="5"/>
          <w:sz w:val="21"/>
          <w:szCs w:val="21"/>
          <w:fitText w:val="1980" w:id="-738532860"/>
        </w:rPr>
        <w:t>３１</w:t>
      </w:r>
      <w:r w:rsidRPr="00E05AB5">
        <w:rPr>
          <w:rFonts w:ascii="ＭＳ 明朝" w:eastAsia="ＭＳ 明朝" w:hAnsi="ＭＳ 明朝" w:hint="eastAsia"/>
          <w:color w:val="auto"/>
          <w:spacing w:val="5"/>
          <w:sz w:val="21"/>
          <w:szCs w:val="21"/>
          <w:fitText w:val="1980" w:id="-738532860"/>
        </w:rPr>
        <w:t>日</w:t>
      </w:r>
    </w:p>
    <w:p w14:paraId="18B571B6" w14:textId="77777777" w:rsidR="003B3C64" w:rsidRDefault="003B3C64" w:rsidP="003B3C64">
      <w:pPr>
        <w:pStyle w:val="Default"/>
        <w:jc w:val="center"/>
        <w:rPr>
          <w:rFonts w:ascii="ＭＳ 明朝" w:eastAsia="ＭＳ 明朝" w:hAnsi="ＭＳ 明朝"/>
          <w:color w:val="auto"/>
          <w:sz w:val="22"/>
          <w:szCs w:val="21"/>
        </w:rPr>
      </w:pPr>
    </w:p>
    <w:p w14:paraId="03D80912" w14:textId="583D8664" w:rsidR="00EC5099" w:rsidRPr="00DE380F" w:rsidRDefault="006B1401" w:rsidP="003B3C64">
      <w:pPr>
        <w:pStyle w:val="Default"/>
        <w:jc w:val="center"/>
        <w:rPr>
          <w:rFonts w:ascii="ＭＳ 明朝" w:eastAsia="ＭＳ 明朝" w:hAnsi="ＭＳ 明朝"/>
          <w:color w:val="auto"/>
          <w:sz w:val="22"/>
          <w:szCs w:val="22"/>
        </w:rPr>
      </w:pPr>
      <w:r w:rsidRPr="00DE380F">
        <w:rPr>
          <w:rFonts w:ascii="ＭＳ 明朝" w:eastAsia="ＭＳ 明朝" w:hAnsi="ＭＳ 明朝" w:hint="eastAsia"/>
          <w:color w:val="auto"/>
          <w:sz w:val="22"/>
          <w:szCs w:val="22"/>
        </w:rPr>
        <w:t>令和</w:t>
      </w:r>
      <w:r w:rsidR="0084649A">
        <w:rPr>
          <w:rFonts w:ascii="ＭＳ 明朝" w:eastAsia="ＭＳ 明朝" w:hAnsi="ＭＳ 明朝" w:hint="eastAsia"/>
          <w:color w:val="auto"/>
          <w:sz w:val="22"/>
          <w:szCs w:val="22"/>
        </w:rPr>
        <w:t>６</w:t>
      </w:r>
      <w:r w:rsidR="00EC5099" w:rsidRPr="00DE380F">
        <w:rPr>
          <w:rFonts w:ascii="ＭＳ 明朝" w:eastAsia="ＭＳ 明朝" w:hAnsi="ＭＳ 明朝"/>
          <w:color w:val="auto"/>
          <w:sz w:val="22"/>
          <w:szCs w:val="22"/>
        </w:rPr>
        <w:t>年度</w:t>
      </w:r>
      <w:r w:rsidR="00055A5D" w:rsidRPr="00DE380F">
        <w:rPr>
          <w:rFonts w:ascii="ＭＳ 明朝" w:eastAsia="ＭＳ 明朝" w:hAnsi="ＭＳ 明朝" w:hint="eastAsia"/>
          <w:color w:val="auto"/>
          <w:sz w:val="22"/>
          <w:szCs w:val="22"/>
        </w:rPr>
        <w:t xml:space="preserve">　</w:t>
      </w:r>
      <w:r w:rsidR="00EC5099" w:rsidRPr="00DE380F">
        <w:rPr>
          <w:rFonts w:ascii="ＭＳ 明朝" w:eastAsia="ＭＳ 明朝" w:hAnsi="ＭＳ 明朝"/>
          <w:color w:val="auto"/>
          <w:sz w:val="22"/>
          <w:szCs w:val="22"/>
        </w:rPr>
        <w:t>東京都立</w:t>
      </w:r>
      <w:r w:rsidR="003D457F" w:rsidRPr="00DE380F">
        <w:rPr>
          <w:rFonts w:ascii="ＭＳ 明朝" w:eastAsia="ＭＳ 明朝" w:hAnsi="ＭＳ 明朝" w:hint="eastAsia"/>
          <w:color w:val="auto"/>
          <w:sz w:val="22"/>
          <w:szCs w:val="22"/>
        </w:rPr>
        <w:t>井草高等学校</w:t>
      </w:r>
      <w:r w:rsidR="00EC5099" w:rsidRPr="00DE380F">
        <w:rPr>
          <w:rFonts w:ascii="ＭＳ 明朝" w:eastAsia="ＭＳ 明朝" w:hAnsi="ＭＳ 明朝" w:hint="eastAsia"/>
          <w:color w:val="auto"/>
          <w:sz w:val="22"/>
          <w:szCs w:val="22"/>
        </w:rPr>
        <w:t xml:space="preserve">　</w:t>
      </w:r>
      <w:r w:rsidR="00EC5099" w:rsidRPr="00DE380F">
        <w:rPr>
          <w:rFonts w:ascii="ＭＳ 明朝" w:eastAsia="ＭＳ 明朝" w:hAnsi="ＭＳ 明朝"/>
          <w:color w:val="auto"/>
          <w:sz w:val="22"/>
          <w:szCs w:val="22"/>
        </w:rPr>
        <w:t>学校経営</w:t>
      </w:r>
      <w:r w:rsidR="00EC21EF" w:rsidRPr="00DE380F">
        <w:rPr>
          <w:rFonts w:ascii="ＭＳ 明朝" w:eastAsia="ＭＳ 明朝" w:hAnsi="ＭＳ 明朝" w:hint="eastAsia"/>
          <w:color w:val="auto"/>
          <w:sz w:val="22"/>
          <w:szCs w:val="22"/>
        </w:rPr>
        <w:t>報告</w:t>
      </w:r>
    </w:p>
    <w:p w14:paraId="11E0A2A0" w14:textId="77777777" w:rsidR="00E14A54" w:rsidRPr="00DE380F" w:rsidRDefault="00E14A54" w:rsidP="00356D31">
      <w:pPr>
        <w:pStyle w:val="Default"/>
        <w:spacing w:line="0" w:lineRule="atLeast"/>
        <w:jc w:val="right"/>
        <w:rPr>
          <w:rFonts w:ascii="ＭＳ 明朝" w:eastAsia="ＭＳ 明朝" w:hAnsi="ＭＳ 明朝" w:cs="ＭＳ 明朝"/>
          <w:color w:val="auto"/>
          <w:sz w:val="22"/>
          <w:szCs w:val="22"/>
        </w:rPr>
      </w:pPr>
    </w:p>
    <w:p w14:paraId="71CB989B" w14:textId="77777777" w:rsidR="00EC5099" w:rsidRPr="00DE380F" w:rsidRDefault="00EC5099" w:rsidP="003D457F">
      <w:pPr>
        <w:pStyle w:val="Default"/>
        <w:wordWrap w:val="0"/>
        <w:spacing w:line="0" w:lineRule="atLeast"/>
        <w:jc w:val="right"/>
        <w:rPr>
          <w:rFonts w:ascii="ＭＳ 明朝" w:eastAsia="ＭＳ 明朝" w:hAnsi="ＭＳ 明朝" w:cs="ＭＳ 明朝"/>
          <w:color w:val="auto"/>
          <w:sz w:val="22"/>
          <w:szCs w:val="22"/>
        </w:rPr>
      </w:pPr>
      <w:r w:rsidRPr="00DE380F">
        <w:rPr>
          <w:rFonts w:ascii="ＭＳ 明朝" w:eastAsia="ＭＳ 明朝" w:hAnsi="ＭＳ 明朝" w:cs="ＭＳ 明朝"/>
          <w:color w:val="auto"/>
          <w:sz w:val="22"/>
          <w:szCs w:val="22"/>
        </w:rPr>
        <w:t>校長</w:t>
      </w:r>
      <w:r w:rsidRPr="00DE380F">
        <w:rPr>
          <w:rFonts w:ascii="ＭＳ 明朝" w:eastAsia="ＭＳ 明朝" w:hAnsi="ＭＳ 明朝" w:cs="ＭＳ 明朝" w:hint="eastAsia"/>
          <w:color w:val="auto"/>
          <w:sz w:val="22"/>
          <w:szCs w:val="22"/>
        </w:rPr>
        <w:t xml:space="preserve">　</w:t>
      </w:r>
      <w:r w:rsidR="003D457F" w:rsidRPr="00DE380F">
        <w:rPr>
          <w:rFonts w:ascii="ＭＳ 明朝" w:eastAsia="ＭＳ 明朝" w:hAnsi="ＭＳ 明朝" w:cs="ＭＳ 明朝" w:hint="eastAsia"/>
          <w:color w:val="auto"/>
          <w:sz w:val="22"/>
          <w:szCs w:val="22"/>
        </w:rPr>
        <w:t>粕谷　真由美</w:t>
      </w:r>
    </w:p>
    <w:p w14:paraId="3DD465B9" w14:textId="77777777" w:rsidR="00A61C23" w:rsidRDefault="00A61C23" w:rsidP="00633AAA">
      <w:pPr>
        <w:pStyle w:val="Default"/>
        <w:spacing w:line="0" w:lineRule="atLeast"/>
        <w:ind w:firstLineChars="100" w:firstLine="205"/>
        <w:rPr>
          <w:rFonts w:asciiTheme="minorEastAsia" w:hAnsiTheme="minorEastAsia" w:cs="ＭＳ 明朝"/>
          <w:color w:val="auto"/>
          <w:sz w:val="22"/>
          <w:szCs w:val="22"/>
        </w:rPr>
      </w:pPr>
    </w:p>
    <w:p w14:paraId="68149C0B" w14:textId="184F4061" w:rsidR="00003AC0" w:rsidRPr="008D77A8" w:rsidRDefault="00003AC0" w:rsidP="00633AAA">
      <w:pPr>
        <w:pStyle w:val="Default"/>
        <w:spacing w:line="0" w:lineRule="atLeast"/>
        <w:ind w:firstLineChars="100" w:firstLine="205"/>
        <w:rPr>
          <w:rFonts w:asciiTheme="minorEastAsia" w:hAnsiTheme="minorEastAsia" w:cs="ＭＳ 明朝"/>
          <w:color w:val="auto"/>
          <w:sz w:val="22"/>
          <w:szCs w:val="22"/>
        </w:rPr>
      </w:pPr>
      <w:r w:rsidRPr="008D77A8">
        <w:rPr>
          <w:rFonts w:asciiTheme="minorEastAsia" w:hAnsiTheme="minorEastAsia" w:cs="ＭＳ 明朝" w:hint="eastAsia"/>
          <w:color w:val="auto"/>
          <w:sz w:val="22"/>
          <w:szCs w:val="22"/>
        </w:rPr>
        <w:t>令和</w:t>
      </w:r>
      <w:r w:rsidR="0084649A">
        <w:rPr>
          <w:rFonts w:asciiTheme="minorEastAsia" w:hAnsiTheme="minorEastAsia" w:cs="ＭＳ 明朝" w:hint="eastAsia"/>
          <w:color w:val="auto"/>
          <w:sz w:val="22"/>
          <w:szCs w:val="22"/>
        </w:rPr>
        <w:t>６</w:t>
      </w:r>
      <w:r w:rsidRPr="008D77A8">
        <w:rPr>
          <w:rFonts w:asciiTheme="minorEastAsia" w:hAnsiTheme="minorEastAsia" w:cs="ＭＳ 明朝" w:hint="eastAsia"/>
          <w:color w:val="auto"/>
          <w:sz w:val="22"/>
          <w:szCs w:val="22"/>
        </w:rPr>
        <w:t>年度はスクール・ミッション</w:t>
      </w:r>
      <w:r w:rsidR="00633AAA" w:rsidRPr="008D77A8">
        <w:rPr>
          <w:rFonts w:asciiTheme="minorEastAsia" w:hAnsiTheme="minorEastAsia" w:cs="ＭＳ 明朝" w:hint="eastAsia"/>
          <w:color w:val="auto"/>
          <w:sz w:val="22"/>
          <w:szCs w:val="22"/>
        </w:rPr>
        <w:t>、</w:t>
      </w:r>
      <w:r w:rsidRPr="008D77A8">
        <w:rPr>
          <w:rFonts w:asciiTheme="minorEastAsia" w:hAnsiTheme="minorEastAsia" w:cs="ＭＳ 明朝" w:hint="eastAsia"/>
          <w:color w:val="auto"/>
          <w:sz w:val="22"/>
          <w:szCs w:val="22"/>
        </w:rPr>
        <w:t>スクール・ポリシーを</w:t>
      </w:r>
      <w:r w:rsidR="00CD21BD" w:rsidRPr="008D77A8">
        <w:rPr>
          <w:rFonts w:asciiTheme="minorEastAsia" w:hAnsiTheme="minorEastAsia" w:cs="ＭＳ 明朝" w:hint="eastAsia"/>
          <w:color w:val="auto"/>
          <w:sz w:val="22"/>
          <w:szCs w:val="22"/>
        </w:rPr>
        <w:t>基盤に</w:t>
      </w:r>
      <w:r w:rsidR="00DE380F" w:rsidRPr="008D77A8">
        <w:rPr>
          <w:rFonts w:asciiTheme="minorEastAsia" w:hAnsiTheme="minorEastAsia" w:cs="ＭＳ 明朝" w:hint="eastAsia"/>
          <w:color w:val="auto"/>
          <w:sz w:val="22"/>
          <w:szCs w:val="22"/>
        </w:rPr>
        <w:t>４項目の</w:t>
      </w:r>
      <w:r w:rsidRPr="008D77A8">
        <w:rPr>
          <w:rFonts w:asciiTheme="minorEastAsia" w:hAnsiTheme="minorEastAsia" w:cs="ＭＳ 明朝" w:hint="eastAsia"/>
          <w:color w:val="auto"/>
          <w:sz w:val="22"/>
          <w:szCs w:val="22"/>
        </w:rPr>
        <w:t>中期的目標</w:t>
      </w:r>
      <w:r w:rsidR="00CD21BD" w:rsidRPr="008D77A8">
        <w:rPr>
          <w:rFonts w:asciiTheme="minorEastAsia" w:hAnsiTheme="minorEastAsia" w:cs="ＭＳ 明朝" w:hint="eastAsia"/>
          <w:color w:val="auto"/>
          <w:sz w:val="22"/>
          <w:szCs w:val="22"/>
        </w:rPr>
        <w:t>を掲げ</w:t>
      </w:r>
      <w:r w:rsidRPr="008D77A8">
        <w:rPr>
          <w:rFonts w:asciiTheme="minorEastAsia" w:hAnsiTheme="minorEastAsia" w:cs="ＭＳ 明朝" w:hint="eastAsia"/>
          <w:color w:val="auto"/>
          <w:sz w:val="22"/>
          <w:szCs w:val="22"/>
        </w:rPr>
        <w:t>取組を進めた。</w:t>
      </w:r>
    </w:p>
    <w:p w14:paraId="79B32F81" w14:textId="77777777" w:rsidR="00CD4C76" w:rsidRPr="008D77A8" w:rsidRDefault="00CD4C76" w:rsidP="00633AAA">
      <w:pPr>
        <w:pStyle w:val="Default"/>
        <w:spacing w:line="0" w:lineRule="atLeast"/>
        <w:ind w:firstLineChars="100" w:firstLine="205"/>
        <w:rPr>
          <w:rFonts w:asciiTheme="minorEastAsia" w:hAnsiTheme="minorEastAsia" w:cs="ＭＳ 明朝"/>
          <w:color w:val="auto"/>
          <w:sz w:val="22"/>
          <w:szCs w:val="22"/>
        </w:rPr>
      </w:pPr>
    </w:p>
    <w:p w14:paraId="6A325C13" w14:textId="77777777" w:rsidR="00CD4C76" w:rsidRPr="008D77A8" w:rsidRDefault="00003AC0" w:rsidP="00003AC0">
      <w:pPr>
        <w:pStyle w:val="Default"/>
        <w:spacing w:line="0" w:lineRule="atLeast"/>
        <w:rPr>
          <w:rFonts w:asciiTheme="minorEastAsia" w:hAnsiTheme="minorEastAsia"/>
          <w:color w:val="auto"/>
          <w:sz w:val="22"/>
          <w:szCs w:val="22"/>
        </w:rPr>
      </w:pPr>
      <w:r w:rsidRPr="008D77A8">
        <w:rPr>
          <w:rFonts w:asciiTheme="minorEastAsia" w:hAnsiTheme="minorEastAsia" w:hint="eastAsia"/>
          <w:color w:val="auto"/>
          <w:sz w:val="22"/>
          <w:szCs w:val="22"/>
        </w:rPr>
        <w:t>【</w:t>
      </w:r>
      <w:r w:rsidRPr="008D77A8">
        <w:rPr>
          <w:rFonts w:asciiTheme="minorEastAsia" w:hAnsiTheme="minorEastAsia"/>
          <w:color w:val="auto"/>
          <w:sz w:val="22"/>
          <w:szCs w:val="22"/>
        </w:rPr>
        <w:t>中期的目標</w:t>
      </w:r>
      <w:r w:rsidRPr="008D77A8">
        <w:rPr>
          <w:rFonts w:asciiTheme="minorEastAsia" w:hAnsiTheme="minorEastAsia" w:hint="eastAsia"/>
          <w:color w:val="auto"/>
          <w:sz w:val="22"/>
          <w:szCs w:val="22"/>
        </w:rPr>
        <w:t>】</w:t>
      </w:r>
    </w:p>
    <w:p w14:paraId="29033A9E" w14:textId="77777777" w:rsidR="00003AC0" w:rsidRPr="008D77A8" w:rsidRDefault="00003AC0" w:rsidP="00003AC0">
      <w:pPr>
        <w:pStyle w:val="Default"/>
        <w:numPr>
          <w:ilvl w:val="0"/>
          <w:numId w:val="1"/>
        </w:numPr>
        <w:spacing w:line="0" w:lineRule="atLeast"/>
        <w:rPr>
          <w:rFonts w:asciiTheme="minorEastAsia" w:hAnsiTheme="minorEastAsia"/>
          <w:color w:val="auto"/>
          <w:sz w:val="22"/>
          <w:szCs w:val="22"/>
        </w:rPr>
      </w:pPr>
      <w:r w:rsidRPr="008D77A8">
        <w:rPr>
          <w:rFonts w:asciiTheme="minorEastAsia" w:hAnsiTheme="minorEastAsia" w:hint="eastAsia"/>
          <w:color w:val="auto"/>
          <w:sz w:val="22"/>
          <w:szCs w:val="22"/>
        </w:rPr>
        <w:t>高い志と自主・自律の精神を養う。</w:t>
      </w:r>
    </w:p>
    <w:p w14:paraId="7BEC8095" w14:textId="77777777" w:rsidR="00003AC0" w:rsidRDefault="00003AC0" w:rsidP="00003AC0">
      <w:pPr>
        <w:pStyle w:val="Default"/>
        <w:numPr>
          <w:ilvl w:val="0"/>
          <w:numId w:val="1"/>
        </w:numPr>
        <w:spacing w:line="0" w:lineRule="atLeast"/>
        <w:rPr>
          <w:rFonts w:asciiTheme="minorEastAsia" w:hAnsiTheme="minorEastAsia"/>
          <w:color w:val="auto"/>
          <w:sz w:val="22"/>
          <w:szCs w:val="22"/>
        </w:rPr>
      </w:pPr>
      <w:r w:rsidRPr="008D77A8">
        <w:rPr>
          <w:rFonts w:asciiTheme="minorEastAsia" w:hAnsiTheme="minorEastAsia" w:hint="eastAsia"/>
          <w:color w:val="auto"/>
          <w:sz w:val="22"/>
          <w:szCs w:val="22"/>
        </w:rPr>
        <w:t>自らの進路を切り開くことができる人材を育成する。</w:t>
      </w:r>
    </w:p>
    <w:p w14:paraId="1BCEC79F" w14:textId="77777777" w:rsidR="00BF5ECA" w:rsidRPr="008D77A8" w:rsidRDefault="00BF5ECA" w:rsidP="00BF5ECA">
      <w:pPr>
        <w:pStyle w:val="ab"/>
        <w:numPr>
          <w:ilvl w:val="0"/>
          <w:numId w:val="1"/>
        </w:numPr>
        <w:ind w:leftChars="0"/>
        <w:rPr>
          <w:rFonts w:asciiTheme="minorEastAsia" w:hAnsiTheme="minorEastAsia" w:cs="ＭＳ 明朝"/>
          <w:kern w:val="0"/>
          <w:sz w:val="22"/>
        </w:rPr>
      </w:pPr>
      <w:r w:rsidRPr="008D77A8">
        <w:rPr>
          <w:rFonts w:asciiTheme="minorEastAsia" w:hAnsiTheme="minorEastAsia" w:cs="ＭＳ 明朝" w:hint="eastAsia"/>
          <w:kern w:val="0"/>
          <w:sz w:val="22"/>
        </w:rPr>
        <w:t>国際社会で活躍する人材を育成する。</w:t>
      </w:r>
    </w:p>
    <w:p w14:paraId="66CCEB56" w14:textId="77777777" w:rsidR="00BF5ECA" w:rsidRPr="008A1AD8" w:rsidRDefault="00BF5ECA" w:rsidP="00BF5ECA">
      <w:pPr>
        <w:pStyle w:val="Default"/>
        <w:numPr>
          <w:ilvl w:val="0"/>
          <w:numId w:val="1"/>
        </w:numPr>
        <w:spacing w:line="0" w:lineRule="atLeast"/>
        <w:rPr>
          <w:rFonts w:asciiTheme="minorEastAsia" w:hAnsiTheme="minorEastAsia"/>
          <w:color w:val="auto"/>
          <w:sz w:val="21"/>
          <w:szCs w:val="21"/>
        </w:rPr>
      </w:pPr>
      <w:r w:rsidRPr="008A1AD8">
        <w:rPr>
          <w:rFonts w:asciiTheme="minorEastAsia" w:hAnsiTheme="minorEastAsia" w:hint="eastAsia"/>
          <w:color w:val="auto"/>
          <w:sz w:val="21"/>
          <w:szCs w:val="21"/>
        </w:rPr>
        <w:t>不断に挑戦する教職員集団として、チームとしての教育力向上を図る。</w:t>
      </w:r>
    </w:p>
    <w:p w14:paraId="5E6D3482" w14:textId="77777777" w:rsidR="00BF5ECA" w:rsidRDefault="00BF5ECA" w:rsidP="00BF5ECA">
      <w:pPr>
        <w:pStyle w:val="Default"/>
        <w:spacing w:line="0" w:lineRule="atLeast"/>
        <w:rPr>
          <w:rFonts w:asciiTheme="minorEastAsia" w:hAnsiTheme="minorEastAsia" w:cs="ＭＳ 明朝"/>
          <w:color w:val="auto"/>
          <w:sz w:val="22"/>
          <w:szCs w:val="22"/>
        </w:rPr>
      </w:pPr>
    </w:p>
    <w:p w14:paraId="1A932E1F" w14:textId="77777777" w:rsidR="00BF5ECA" w:rsidRPr="008D77A8" w:rsidRDefault="00BF5ECA" w:rsidP="00BF5ECA">
      <w:pPr>
        <w:pStyle w:val="Default"/>
        <w:spacing w:line="0" w:lineRule="atLeast"/>
        <w:rPr>
          <w:rFonts w:asciiTheme="minorEastAsia" w:hAnsiTheme="minorEastAsia" w:cs="ＭＳ 明朝"/>
          <w:color w:val="auto"/>
          <w:sz w:val="22"/>
          <w:szCs w:val="22"/>
        </w:rPr>
      </w:pPr>
      <w:r w:rsidRPr="008D77A8">
        <w:rPr>
          <w:rFonts w:asciiTheme="minorEastAsia" w:hAnsiTheme="minorEastAsia" w:cs="ＭＳ 明朝" w:hint="eastAsia"/>
          <w:color w:val="auto"/>
          <w:sz w:val="22"/>
          <w:szCs w:val="22"/>
        </w:rPr>
        <w:t>【令和</w:t>
      </w:r>
      <w:r>
        <w:rPr>
          <w:rFonts w:asciiTheme="minorEastAsia" w:hAnsiTheme="minorEastAsia" w:cs="ＭＳ 明朝" w:hint="eastAsia"/>
          <w:color w:val="auto"/>
          <w:sz w:val="22"/>
          <w:szCs w:val="22"/>
        </w:rPr>
        <w:t>６</w:t>
      </w:r>
      <w:r w:rsidRPr="008D77A8">
        <w:rPr>
          <w:rFonts w:asciiTheme="minorEastAsia" w:hAnsiTheme="minorEastAsia" w:cs="ＭＳ 明朝" w:hint="eastAsia"/>
          <w:color w:val="auto"/>
          <w:sz w:val="22"/>
          <w:szCs w:val="22"/>
        </w:rPr>
        <w:t>年度　具体的な取組状況】</w:t>
      </w:r>
    </w:p>
    <w:p w14:paraId="1B5D26DE" w14:textId="0F21EA40" w:rsidR="00BF5ECA" w:rsidRPr="008D77A8" w:rsidRDefault="00A61C23" w:rsidP="00BF5ECA">
      <w:pPr>
        <w:pStyle w:val="Default"/>
        <w:spacing w:line="0" w:lineRule="atLeast"/>
        <w:ind w:firstLineChars="100" w:firstLine="205"/>
        <w:rPr>
          <w:rFonts w:asciiTheme="minorEastAsia" w:hAnsiTheme="minorEastAsia" w:cs="ＭＳ 明朝"/>
          <w:color w:val="auto"/>
          <w:sz w:val="22"/>
          <w:szCs w:val="22"/>
        </w:rPr>
      </w:pPr>
      <w:r>
        <w:rPr>
          <w:rFonts w:asciiTheme="minorEastAsia" w:hAnsiTheme="minorEastAsia" w:cs="ＭＳ 明朝" w:hint="eastAsia"/>
          <w:color w:val="auto"/>
          <w:sz w:val="22"/>
          <w:szCs w:val="22"/>
        </w:rPr>
        <w:t>教育活動に係る</w:t>
      </w:r>
      <w:r w:rsidR="00BF5ECA" w:rsidRPr="008D77A8">
        <w:rPr>
          <w:rFonts w:asciiTheme="minorEastAsia" w:hAnsiTheme="minorEastAsia" w:cs="ＭＳ 明朝" w:hint="eastAsia"/>
          <w:color w:val="auto"/>
          <w:sz w:val="22"/>
          <w:szCs w:val="22"/>
        </w:rPr>
        <w:t>具体的な目標</w:t>
      </w:r>
      <w:r>
        <w:rPr>
          <w:rFonts w:asciiTheme="minorEastAsia" w:hAnsiTheme="minorEastAsia" w:cs="ＭＳ 明朝" w:hint="eastAsia"/>
          <w:color w:val="auto"/>
          <w:sz w:val="22"/>
          <w:szCs w:val="22"/>
        </w:rPr>
        <w:t>値</w:t>
      </w:r>
      <w:r w:rsidR="00BF5ECA" w:rsidRPr="008D77A8">
        <w:rPr>
          <w:rFonts w:asciiTheme="minorEastAsia" w:hAnsiTheme="minorEastAsia" w:cs="ＭＳ 明朝" w:hint="eastAsia"/>
          <w:color w:val="auto"/>
          <w:sz w:val="22"/>
          <w:szCs w:val="22"/>
        </w:rPr>
        <w:t>と達成状況は、以下のとおりである。</w:t>
      </w:r>
    </w:p>
    <w:p w14:paraId="225312AC" w14:textId="77777777" w:rsidR="00BF5ECA" w:rsidRPr="008D77A8" w:rsidRDefault="00BF5ECA" w:rsidP="00BF5ECA">
      <w:pPr>
        <w:pStyle w:val="Default"/>
        <w:spacing w:line="0" w:lineRule="atLeast"/>
        <w:rPr>
          <w:rFonts w:asciiTheme="minorEastAsia" w:hAnsiTheme="minorEastAsia"/>
          <w:color w:val="auto"/>
          <w:sz w:val="22"/>
          <w:szCs w:val="22"/>
        </w:rPr>
      </w:pPr>
    </w:p>
    <w:tbl>
      <w:tblPr>
        <w:tblpPr w:leftFromText="142" w:rightFromText="142" w:vertAnchor="text" w:horzAnchor="margin" w:tblpX="123" w:tblpY="19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812"/>
        <w:gridCol w:w="1417"/>
        <w:gridCol w:w="1559"/>
      </w:tblGrid>
      <w:tr w:rsidR="00AB0A64" w:rsidRPr="00AB0A64" w14:paraId="109D0F49" w14:textId="77777777" w:rsidTr="00AB0A64">
        <w:trPr>
          <w:trHeight w:val="50"/>
        </w:trPr>
        <w:tc>
          <w:tcPr>
            <w:tcW w:w="9624" w:type="dxa"/>
            <w:gridSpan w:val="4"/>
            <w:tcBorders>
              <w:top w:val="single" w:sz="12" w:space="0" w:color="auto"/>
              <w:left w:val="single" w:sz="12" w:space="0" w:color="auto"/>
              <w:right w:val="single" w:sz="12" w:space="0" w:color="auto"/>
            </w:tcBorders>
            <w:shd w:val="clear" w:color="auto" w:fill="auto"/>
            <w:vAlign w:val="center"/>
          </w:tcPr>
          <w:p w14:paraId="1DE90CCE" w14:textId="10165434" w:rsidR="00AB0A64" w:rsidRPr="00AB0A64" w:rsidRDefault="008C2497" w:rsidP="00AB0A64">
            <w:pPr>
              <w:pStyle w:val="Default"/>
              <w:rPr>
                <w:rFonts w:asciiTheme="majorEastAsia" w:eastAsiaTheme="majorEastAsia" w:hAnsiTheme="majorEastAsia"/>
                <w:sz w:val="22"/>
              </w:rPr>
            </w:pPr>
            <w:r>
              <w:rPr>
                <w:rFonts w:asciiTheme="majorEastAsia" w:eastAsiaTheme="majorEastAsia" w:hAnsiTheme="majorEastAsia" w:hint="eastAsia"/>
                <w:sz w:val="22"/>
              </w:rPr>
              <w:t xml:space="preserve">項目　　　　　　　　　　　　　　　　　　　　</w:t>
            </w:r>
            <w:r w:rsidR="00A61C2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目標値　　　実績値</w:t>
            </w:r>
          </w:p>
        </w:tc>
      </w:tr>
      <w:tr w:rsidR="00BF5ECA" w:rsidRPr="008C062A" w14:paraId="16D90C9B" w14:textId="77777777" w:rsidTr="00AB0A64">
        <w:trPr>
          <w:trHeight w:val="50"/>
        </w:trPr>
        <w:tc>
          <w:tcPr>
            <w:tcW w:w="9624" w:type="dxa"/>
            <w:gridSpan w:val="4"/>
            <w:tcBorders>
              <w:top w:val="single" w:sz="12" w:space="0" w:color="auto"/>
              <w:left w:val="single" w:sz="12" w:space="0" w:color="auto"/>
              <w:right w:val="single" w:sz="12" w:space="0" w:color="auto"/>
            </w:tcBorders>
            <w:shd w:val="clear" w:color="auto" w:fill="auto"/>
            <w:vAlign w:val="center"/>
          </w:tcPr>
          <w:p w14:paraId="078BBCDD" w14:textId="77777777" w:rsidR="00BF5ECA" w:rsidRPr="001C0D1E" w:rsidRDefault="00BF5ECA" w:rsidP="00AB0A64">
            <w:pPr>
              <w:pStyle w:val="Default"/>
              <w:spacing w:line="250" w:lineRule="exact"/>
              <w:rPr>
                <w:rFonts w:asciiTheme="majorEastAsia" w:eastAsiaTheme="majorEastAsia" w:hAnsiTheme="majorEastAsia"/>
                <w:sz w:val="22"/>
                <w:szCs w:val="22"/>
              </w:rPr>
            </w:pPr>
            <w:bookmarkStart w:id="0" w:name="_Hlk193116343"/>
            <w:r w:rsidRPr="001C0D1E">
              <w:rPr>
                <w:rFonts w:asciiTheme="majorEastAsia" w:eastAsiaTheme="majorEastAsia" w:hAnsiTheme="majorEastAsia" w:hint="eastAsia"/>
                <w:sz w:val="22"/>
                <w:szCs w:val="22"/>
              </w:rPr>
              <w:t>①</w:t>
            </w:r>
            <w:r w:rsidRPr="001C0D1E">
              <w:rPr>
                <w:rFonts w:asciiTheme="majorEastAsia" w:eastAsiaTheme="majorEastAsia" w:hAnsiTheme="majorEastAsia" w:hint="eastAsia"/>
                <w:color w:val="auto"/>
                <w:sz w:val="22"/>
                <w:szCs w:val="22"/>
              </w:rPr>
              <w:t>学習指導</w:t>
            </w:r>
          </w:p>
        </w:tc>
      </w:tr>
      <w:bookmarkEnd w:id="0"/>
      <w:tr w:rsidR="00BF5ECA" w:rsidRPr="007146D6" w14:paraId="704ABCD3" w14:textId="77777777" w:rsidTr="000C5F2D">
        <w:tc>
          <w:tcPr>
            <w:tcW w:w="836" w:type="dxa"/>
            <w:tcBorders>
              <w:left w:val="single" w:sz="12" w:space="0" w:color="auto"/>
            </w:tcBorders>
            <w:shd w:val="clear" w:color="auto" w:fill="auto"/>
            <w:vAlign w:val="center"/>
          </w:tcPr>
          <w:p w14:paraId="1FC55121" w14:textId="77777777" w:rsidR="00BF5ECA" w:rsidRPr="007146D6" w:rsidRDefault="00BF5ECA" w:rsidP="00AB0A64">
            <w:pPr>
              <w:pStyle w:val="Default"/>
              <w:spacing w:line="250" w:lineRule="exact"/>
              <w:jc w:val="center"/>
              <w:rPr>
                <w:rFonts w:ascii="ＭＳ Ｐ明朝" w:eastAsia="ＭＳ Ｐ明朝" w:hAnsi="ＭＳ Ｐ明朝"/>
                <w:color w:val="auto"/>
                <w:sz w:val="21"/>
                <w:szCs w:val="21"/>
              </w:rPr>
            </w:pPr>
            <w:r w:rsidRPr="007146D6">
              <w:rPr>
                <w:rFonts w:hint="eastAsia"/>
                <w:color w:val="auto"/>
                <w:sz w:val="21"/>
                <w:szCs w:val="21"/>
              </w:rPr>
              <w:t>（ア）</w:t>
            </w:r>
          </w:p>
        </w:tc>
        <w:tc>
          <w:tcPr>
            <w:tcW w:w="5812" w:type="dxa"/>
            <w:shd w:val="clear" w:color="auto" w:fill="auto"/>
          </w:tcPr>
          <w:p w14:paraId="6FC62904" w14:textId="77777777" w:rsidR="00BF5ECA" w:rsidRPr="001C0D1E" w:rsidRDefault="00BF5ECA" w:rsidP="00AB0A64">
            <w:pPr>
              <w:pStyle w:val="Default"/>
              <w:spacing w:line="250" w:lineRule="exact"/>
              <w:rPr>
                <w:color w:val="auto"/>
                <w:sz w:val="22"/>
                <w:szCs w:val="22"/>
              </w:rPr>
            </w:pPr>
            <w:r w:rsidRPr="001C0D1E">
              <w:rPr>
                <w:rFonts w:hint="eastAsia"/>
                <w:color w:val="auto"/>
                <w:sz w:val="22"/>
                <w:szCs w:val="22"/>
              </w:rPr>
              <w:t>生徒による授業評価、学習への意欲喚起に関する肯定的評価</w:t>
            </w:r>
          </w:p>
        </w:tc>
        <w:tc>
          <w:tcPr>
            <w:tcW w:w="1417" w:type="dxa"/>
            <w:tcBorders>
              <w:right w:val="single" w:sz="12" w:space="0" w:color="auto"/>
            </w:tcBorders>
            <w:shd w:val="clear" w:color="auto" w:fill="auto"/>
          </w:tcPr>
          <w:p w14:paraId="202069FA" w14:textId="77777777" w:rsidR="00BF5ECA" w:rsidRPr="007146D6" w:rsidRDefault="00BF5ECA" w:rsidP="00AB0A64">
            <w:pPr>
              <w:pStyle w:val="Default"/>
              <w:spacing w:line="250" w:lineRule="exact"/>
              <w:jc w:val="right"/>
              <w:rPr>
                <w:color w:val="auto"/>
                <w:sz w:val="20"/>
                <w:szCs w:val="20"/>
              </w:rPr>
            </w:pPr>
            <w:r>
              <w:rPr>
                <w:rFonts w:hint="eastAsia"/>
                <w:color w:val="auto"/>
                <w:sz w:val="20"/>
                <w:szCs w:val="20"/>
              </w:rPr>
              <w:t>９５</w:t>
            </w:r>
            <w:r w:rsidRPr="007146D6">
              <w:rPr>
                <w:rFonts w:hint="eastAsia"/>
                <w:color w:val="auto"/>
                <w:sz w:val="20"/>
                <w:szCs w:val="20"/>
              </w:rPr>
              <w:t>％</w:t>
            </w:r>
          </w:p>
        </w:tc>
        <w:tc>
          <w:tcPr>
            <w:tcW w:w="1559" w:type="dxa"/>
            <w:tcBorders>
              <w:right w:val="single" w:sz="12" w:space="0" w:color="auto"/>
            </w:tcBorders>
            <w:shd w:val="clear" w:color="auto" w:fill="auto"/>
          </w:tcPr>
          <w:p w14:paraId="168E687A" w14:textId="0E99767A" w:rsidR="00BF5ECA" w:rsidRPr="000C5F2D" w:rsidRDefault="000C5F2D" w:rsidP="00AB0A64">
            <w:pPr>
              <w:widowControl/>
              <w:jc w:val="center"/>
              <w:rPr>
                <w:sz w:val="20"/>
                <w:szCs w:val="20"/>
              </w:rPr>
            </w:pPr>
            <w:r w:rsidRPr="000C5F2D">
              <w:rPr>
                <w:rFonts w:hint="eastAsia"/>
                <w:sz w:val="20"/>
                <w:szCs w:val="20"/>
              </w:rPr>
              <w:t>８１％</w:t>
            </w:r>
          </w:p>
        </w:tc>
      </w:tr>
      <w:tr w:rsidR="00BF5ECA" w:rsidRPr="007146D6" w14:paraId="3F7174A9" w14:textId="77777777" w:rsidTr="000C5F2D">
        <w:tc>
          <w:tcPr>
            <w:tcW w:w="836" w:type="dxa"/>
            <w:tcBorders>
              <w:left w:val="single" w:sz="12" w:space="0" w:color="auto"/>
            </w:tcBorders>
            <w:shd w:val="clear" w:color="auto" w:fill="auto"/>
            <w:vAlign w:val="center"/>
          </w:tcPr>
          <w:p w14:paraId="7E3AE6CE" w14:textId="77777777" w:rsidR="00BF5ECA" w:rsidRPr="007146D6" w:rsidRDefault="00BF5ECA" w:rsidP="00AB0A64">
            <w:pPr>
              <w:pStyle w:val="Default"/>
              <w:spacing w:line="250" w:lineRule="exact"/>
              <w:rPr>
                <w:rFonts w:asciiTheme="minorEastAsia" w:hAnsiTheme="minorEastAsia"/>
                <w:color w:val="auto"/>
                <w:sz w:val="21"/>
                <w:szCs w:val="21"/>
              </w:rPr>
            </w:pPr>
            <w:r>
              <w:rPr>
                <w:rFonts w:asciiTheme="minorEastAsia" w:hAnsiTheme="minorEastAsia" w:hint="eastAsia"/>
                <w:color w:val="auto"/>
                <w:sz w:val="21"/>
                <w:szCs w:val="21"/>
              </w:rPr>
              <w:t>（イ）</w:t>
            </w:r>
          </w:p>
        </w:tc>
        <w:tc>
          <w:tcPr>
            <w:tcW w:w="5812" w:type="dxa"/>
            <w:shd w:val="clear" w:color="auto" w:fill="auto"/>
          </w:tcPr>
          <w:p w14:paraId="34B56C4A" w14:textId="77777777" w:rsidR="00BF5ECA" w:rsidRPr="001C0D1E" w:rsidRDefault="00BF5ECA" w:rsidP="00AB0A64">
            <w:pPr>
              <w:pStyle w:val="Default"/>
              <w:spacing w:line="250" w:lineRule="exact"/>
              <w:rPr>
                <w:rFonts w:asciiTheme="minorEastAsia" w:hAnsiTheme="minorEastAsia"/>
                <w:color w:val="auto"/>
                <w:sz w:val="22"/>
                <w:szCs w:val="22"/>
              </w:rPr>
            </w:pPr>
            <w:r>
              <w:rPr>
                <w:rFonts w:asciiTheme="minorEastAsia" w:hAnsiTheme="minorEastAsia" w:hint="eastAsia"/>
                <w:color w:val="auto"/>
                <w:sz w:val="22"/>
                <w:szCs w:val="22"/>
              </w:rPr>
              <w:t>学校評価、一人１台端末を活用した学習指導の充実に関する肯定的評価</w:t>
            </w:r>
          </w:p>
        </w:tc>
        <w:tc>
          <w:tcPr>
            <w:tcW w:w="1417" w:type="dxa"/>
            <w:tcBorders>
              <w:right w:val="single" w:sz="12" w:space="0" w:color="auto"/>
            </w:tcBorders>
            <w:shd w:val="clear" w:color="auto" w:fill="auto"/>
          </w:tcPr>
          <w:p w14:paraId="2F082BAD" w14:textId="77777777" w:rsidR="00BF5ECA" w:rsidRPr="007146D6" w:rsidRDefault="00BF5ECA" w:rsidP="00AB0A64">
            <w:pPr>
              <w:pStyle w:val="Default"/>
              <w:spacing w:line="250" w:lineRule="exact"/>
              <w:jc w:val="right"/>
              <w:rPr>
                <w:rFonts w:asciiTheme="minorEastAsia" w:hAnsiTheme="minorEastAsia"/>
                <w:color w:val="auto"/>
                <w:sz w:val="20"/>
                <w:szCs w:val="20"/>
              </w:rPr>
            </w:pPr>
            <w:r>
              <w:rPr>
                <w:rFonts w:asciiTheme="minorEastAsia" w:hAnsiTheme="minorEastAsia" w:hint="eastAsia"/>
                <w:color w:val="auto"/>
                <w:sz w:val="20"/>
                <w:szCs w:val="20"/>
              </w:rPr>
              <w:t>９０％</w:t>
            </w:r>
          </w:p>
        </w:tc>
        <w:tc>
          <w:tcPr>
            <w:tcW w:w="1559" w:type="dxa"/>
            <w:tcBorders>
              <w:right w:val="single" w:sz="12" w:space="0" w:color="auto"/>
            </w:tcBorders>
            <w:shd w:val="clear" w:color="auto" w:fill="auto"/>
          </w:tcPr>
          <w:p w14:paraId="678048B0" w14:textId="77DA4F2C" w:rsidR="00BF5ECA" w:rsidRPr="000C5F2D" w:rsidRDefault="00C341E8" w:rsidP="00AB0A64">
            <w:pPr>
              <w:widowControl/>
              <w:jc w:val="center"/>
              <w:rPr>
                <w:sz w:val="20"/>
                <w:szCs w:val="20"/>
              </w:rPr>
            </w:pPr>
            <w:r>
              <w:rPr>
                <w:rFonts w:hint="eastAsia"/>
                <w:sz w:val="20"/>
                <w:szCs w:val="20"/>
              </w:rPr>
              <w:t>６</w:t>
            </w:r>
            <w:r w:rsidR="00BA01E8">
              <w:rPr>
                <w:rFonts w:hint="eastAsia"/>
                <w:sz w:val="20"/>
                <w:szCs w:val="20"/>
              </w:rPr>
              <w:t>８</w:t>
            </w:r>
            <w:r>
              <w:rPr>
                <w:rFonts w:hint="eastAsia"/>
                <w:sz w:val="20"/>
                <w:szCs w:val="20"/>
              </w:rPr>
              <w:t>％</w:t>
            </w:r>
          </w:p>
        </w:tc>
      </w:tr>
      <w:tr w:rsidR="00AB0A64" w:rsidRPr="007146D6" w14:paraId="0C53E48D" w14:textId="77777777" w:rsidTr="000C5F2D">
        <w:tc>
          <w:tcPr>
            <w:tcW w:w="836" w:type="dxa"/>
            <w:tcBorders>
              <w:left w:val="single" w:sz="12" w:space="0" w:color="auto"/>
            </w:tcBorders>
            <w:shd w:val="clear" w:color="auto" w:fill="auto"/>
            <w:vAlign w:val="center"/>
          </w:tcPr>
          <w:p w14:paraId="7E95405F" w14:textId="77777777" w:rsidR="00BF5ECA" w:rsidRPr="007146D6" w:rsidRDefault="00BF5ECA" w:rsidP="00AB0A64">
            <w:pPr>
              <w:pStyle w:val="Default"/>
              <w:spacing w:line="250" w:lineRule="exact"/>
              <w:jc w:val="center"/>
              <w:rPr>
                <w:rFonts w:ascii="ＭＳ Ｐ明朝" w:eastAsia="ＭＳ Ｐ明朝" w:hAnsi="ＭＳ Ｐ明朝"/>
                <w:color w:val="auto"/>
                <w:sz w:val="21"/>
                <w:szCs w:val="21"/>
              </w:rPr>
            </w:pPr>
            <w:r w:rsidRPr="007146D6">
              <w:rPr>
                <w:rFonts w:asciiTheme="minorEastAsia" w:hAnsiTheme="minorEastAsia" w:hint="eastAsia"/>
                <w:color w:val="auto"/>
                <w:sz w:val="21"/>
                <w:szCs w:val="21"/>
              </w:rPr>
              <w:t>（ウ）</w:t>
            </w:r>
          </w:p>
        </w:tc>
        <w:tc>
          <w:tcPr>
            <w:tcW w:w="5812" w:type="dxa"/>
            <w:shd w:val="clear" w:color="auto" w:fill="auto"/>
          </w:tcPr>
          <w:p w14:paraId="3ED37991" w14:textId="77777777" w:rsidR="00BF5ECA" w:rsidRPr="001C0D1E" w:rsidRDefault="00BF5ECA" w:rsidP="00AB0A64">
            <w:pPr>
              <w:pStyle w:val="Default"/>
              <w:spacing w:line="250" w:lineRule="exact"/>
              <w:rPr>
                <w:color w:val="auto"/>
                <w:sz w:val="22"/>
                <w:szCs w:val="22"/>
              </w:rPr>
            </w:pPr>
            <w:r w:rsidRPr="001C0D1E">
              <w:rPr>
                <w:rFonts w:asciiTheme="minorEastAsia" w:hAnsiTheme="minorEastAsia" w:hint="eastAsia"/>
                <w:color w:val="auto"/>
                <w:sz w:val="22"/>
                <w:szCs w:val="22"/>
              </w:rPr>
              <w:t>国公立大学や難関私立大等入試問題分析</w:t>
            </w:r>
            <w:r>
              <w:rPr>
                <w:rFonts w:asciiTheme="minorEastAsia" w:hAnsiTheme="minorEastAsia" w:hint="eastAsia"/>
                <w:color w:val="auto"/>
                <w:sz w:val="22"/>
                <w:szCs w:val="22"/>
              </w:rPr>
              <w:t>を踏まえた学習課題等の共有</w:t>
            </w:r>
          </w:p>
        </w:tc>
        <w:tc>
          <w:tcPr>
            <w:tcW w:w="1417" w:type="dxa"/>
            <w:tcBorders>
              <w:right w:val="single" w:sz="12" w:space="0" w:color="auto"/>
            </w:tcBorders>
            <w:shd w:val="clear" w:color="auto" w:fill="auto"/>
          </w:tcPr>
          <w:p w14:paraId="51EB8FA8" w14:textId="77777777" w:rsidR="00BF5ECA" w:rsidRPr="007146D6" w:rsidRDefault="00BF5ECA" w:rsidP="00AB0A64">
            <w:pPr>
              <w:pStyle w:val="Default"/>
              <w:spacing w:line="250" w:lineRule="exact"/>
              <w:jc w:val="right"/>
              <w:rPr>
                <w:color w:val="auto"/>
                <w:sz w:val="20"/>
                <w:szCs w:val="20"/>
              </w:rPr>
            </w:pPr>
            <w:r>
              <w:rPr>
                <w:rFonts w:asciiTheme="minorEastAsia" w:hAnsiTheme="minorEastAsia" w:hint="eastAsia"/>
                <w:color w:val="auto"/>
                <w:sz w:val="20"/>
                <w:szCs w:val="20"/>
              </w:rPr>
              <w:t>延べ５０課題</w:t>
            </w:r>
          </w:p>
        </w:tc>
        <w:tc>
          <w:tcPr>
            <w:tcW w:w="1559" w:type="dxa"/>
            <w:tcBorders>
              <w:right w:val="single" w:sz="12" w:space="0" w:color="auto"/>
            </w:tcBorders>
            <w:shd w:val="clear" w:color="auto" w:fill="auto"/>
          </w:tcPr>
          <w:p w14:paraId="54F31405" w14:textId="62EAB0FC" w:rsidR="00BF5ECA" w:rsidRPr="000C5F2D" w:rsidRDefault="00054BF3" w:rsidP="00AB0A64">
            <w:pPr>
              <w:widowControl/>
              <w:jc w:val="center"/>
              <w:rPr>
                <w:sz w:val="20"/>
                <w:szCs w:val="20"/>
              </w:rPr>
            </w:pPr>
            <w:r>
              <w:rPr>
                <w:rFonts w:hint="eastAsia"/>
                <w:sz w:val="20"/>
                <w:szCs w:val="20"/>
              </w:rPr>
              <w:t>実績値不明</w:t>
            </w:r>
          </w:p>
        </w:tc>
      </w:tr>
      <w:tr w:rsidR="00BF5ECA" w:rsidRPr="007146D6" w14:paraId="73DA591C" w14:textId="77777777" w:rsidTr="000C5F2D">
        <w:tc>
          <w:tcPr>
            <w:tcW w:w="836" w:type="dxa"/>
            <w:tcBorders>
              <w:left w:val="single" w:sz="12" w:space="0" w:color="auto"/>
            </w:tcBorders>
            <w:shd w:val="clear" w:color="auto" w:fill="auto"/>
            <w:vAlign w:val="center"/>
          </w:tcPr>
          <w:p w14:paraId="0973BBCF" w14:textId="77777777" w:rsidR="00BF5ECA" w:rsidRPr="007146D6" w:rsidRDefault="00BF5ECA" w:rsidP="00AB0A64">
            <w:pPr>
              <w:pStyle w:val="Default"/>
              <w:spacing w:line="250" w:lineRule="exact"/>
              <w:jc w:val="center"/>
              <w:rPr>
                <w:rFonts w:ascii="ＭＳ Ｐ明朝" w:eastAsia="ＭＳ Ｐ明朝" w:hAnsi="ＭＳ Ｐ明朝"/>
                <w:color w:val="auto"/>
                <w:sz w:val="21"/>
                <w:szCs w:val="21"/>
              </w:rPr>
            </w:pPr>
            <w:r w:rsidRPr="007146D6">
              <w:rPr>
                <w:rFonts w:asciiTheme="minorEastAsia" w:hAnsiTheme="minorEastAsia" w:hint="eastAsia"/>
                <w:color w:val="auto"/>
                <w:sz w:val="21"/>
                <w:szCs w:val="21"/>
              </w:rPr>
              <w:t>（</w:t>
            </w:r>
            <w:r>
              <w:rPr>
                <w:rFonts w:asciiTheme="minorEastAsia" w:hAnsiTheme="minorEastAsia" w:hint="eastAsia"/>
                <w:color w:val="auto"/>
                <w:sz w:val="21"/>
                <w:szCs w:val="21"/>
              </w:rPr>
              <w:t>エ</w:t>
            </w:r>
            <w:r w:rsidRPr="007146D6">
              <w:rPr>
                <w:rFonts w:asciiTheme="minorEastAsia" w:hAnsiTheme="minorEastAsia" w:hint="eastAsia"/>
                <w:color w:val="auto"/>
                <w:sz w:val="21"/>
                <w:szCs w:val="21"/>
              </w:rPr>
              <w:t>）</w:t>
            </w:r>
          </w:p>
        </w:tc>
        <w:tc>
          <w:tcPr>
            <w:tcW w:w="5812" w:type="dxa"/>
            <w:shd w:val="clear" w:color="auto" w:fill="auto"/>
          </w:tcPr>
          <w:p w14:paraId="37F8ABB9" w14:textId="77777777" w:rsidR="00BF5ECA" w:rsidRPr="001C0D1E" w:rsidRDefault="00BF5ECA" w:rsidP="00AB0A64">
            <w:pPr>
              <w:pStyle w:val="Default"/>
              <w:spacing w:line="250" w:lineRule="exact"/>
              <w:rPr>
                <w:color w:val="auto"/>
                <w:sz w:val="22"/>
                <w:szCs w:val="22"/>
              </w:rPr>
            </w:pPr>
            <w:r w:rsidRPr="001C0D1E">
              <w:rPr>
                <w:rFonts w:asciiTheme="minorEastAsia" w:hAnsiTheme="minorEastAsia" w:hint="eastAsia"/>
                <w:color w:val="auto"/>
                <w:sz w:val="22"/>
                <w:szCs w:val="22"/>
              </w:rPr>
              <w:t>家庭学習の定着（週１０時間以上）</w:t>
            </w:r>
          </w:p>
        </w:tc>
        <w:tc>
          <w:tcPr>
            <w:tcW w:w="1417" w:type="dxa"/>
            <w:tcBorders>
              <w:right w:val="single" w:sz="12" w:space="0" w:color="auto"/>
            </w:tcBorders>
            <w:shd w:val="clear" w:color="auto" w:fill="auto"/>
          </w:tcPr>
          <w:p w14:paraId="59E0A289" w14:textId="77777777" w:rsidR="00BF5ECA" w:rsidRPr="007146D6" w:rsidRDefault="00BF5ECA" w:rsidP="00AB0A64">
            <w:pPr>
              <w:pStyle w:val="Default"/>
              <w:spacing w:line="250" w:lineRule="exact"/>
              <w:jc w:val="right"/>
              <w:rPr>
                <w:rFonts w:asciiTheme="minorEastAsia" w:hAnsiTheme="minorEastAsia"/>
                <w:color w:val="auto"/>
                <w:sz w:val="20"/>
                <w:szCs w:val="20"/>
              </w:rPr>
            </w:pPr>
            <w:r w:rsidRPr="007146D6">
              <w:rPr>
                <w:rFonts w:asciiTheme="minorEastAsia" w:hAnsiTheme="minorEastAsia" w:hint="eastAsia"/>
                <w:color w:val="auto"/>
                <w:sz w:val="20"/>
                <w:szCs w:val="20"/>
              </w:rPr>
              <w:t>１学年７０％</w:t>
            </w:r>
          </w:p>
          <w:p w14:paraId="19C842CE" w14:textId="77777777" w:rsidR="00BF5ECA" w:rsidRPr="007146D6" w:rsidRDefault="00BF5ECA" w:rsidP="00AB0A64">
            <w:pPr>
              <w:pStyle w:val="Default"/>
              <w:spacing w:line="250" w:lineRule="exact"/>
              <w:jc w:val="right"/>
              <w:rPr>
                <w:rFonts w:asciiTheme="minorEastAsia" w:hAnsiTheme="minorEastAsia"/>
                <w:color w:val="auto"/>
                <w:sz w:val="20"/>
                <w:szCs w:val="20"/>
              </w:rPr>
            </w:pPr>
            <w:r w:rsidRPr="007146D6">
              <w:rPr>
                <w:rFonts w:asciiTheme="minorEastAsia" w:hAnsiTheme="minorEastAsia" w:hint="eastAsia"/>
                <w:color w:val="auto"/>
                <w:sz w:val="20"/>
                <w:szCs w:val="20"/>
              </w:rPr>
              <w:t>２学年７５％</w:t>
            </w:r>
          </w:p>
          <w:p w14:paraId="32B794EE" w14:textId="77777777" w:rsidR="00BF5ECA" w:rsidRPr="007146D6" w:rsidRDefault="00BF5ECA" w:rsidP="00AB0A64">
            <w:pPr>
              <w:pStyle w:val="Default"/>
              <w:spacing w:line="250" w:lineRule="exact"/>
              <w:jc w:val="right"/>
              <w:rPr>
                <w:color w:val="auto"/>
                <w:sz w:val="20"/>
                <w:szCs w:val="20"/>
              </w:rPr>
            </w:pPr>
            <w:r w:rsidRPr="007146D6">
              <w:rPr>
                <w:rFonts w:asciiTheme="minorEastAsia" w:hAnsiTheme="minorEastAsia" w:hint="eastAsia"/>
                <w:color w:val="auto"/>
                <w:sz w:val="20"/>
                <w:szCs w:val="20"/>
              </w:rPr>
              <w:t>３学年８０％</w:t>
            </w:r>
          </w:p>
        </w:tc>
        <w:tc>
          <w:tcPr>
            <w:tcW w:w="1559" w:type="dxa"/>
            <w:tcBorders>
              <w:right w:val="single" w:sz="12" w:space="0" w:color="auto"/>
            </w:tcBorders>
            <w:shd w:val="clear" w:color="auto" w:fill="auto"/>
          </w:tcPr>
          <w:p w14:paraId="196BCB53" w14:textId="73F810E8" w:rsidR="000C5F2D" w:rsidRPr="007146D6" w:rsidRDefault="000C5F2D" w:rsidP="000C5F2D">
            <w:pPr>
              <w:pStyle w:val="Default"/>
              <w:spacing w:line="250" w:lineRule="exact"/>
              <w:jc w:val="right"/>
              <w:rPr>
                <w:rFonts w:asciiTheme="minorEastAsia" w:hAnsiTheme="minorEastAsia"/>
                <w:color w:val="auto"/>
                <w:sz w:val="20"/>
                <w:szCs w:val="20"/>
              </w:rPr>
            </w:pPr>
            <w:r w:rsidRPr="007146D6">
              <w:rPr>
                <w:rFonts w:asciiTheme="minorEastAsia" w:hAnsiTheme="minorEastAsia" w:hint="eastAsia"/>
                <w:color w:val="auto"/>
                <w:sz w:val="20"/>
                <w:szCs w:val="20"/>
              </w:rPr>
              <w:t>１学年</w:t>
            </w:r>
            <w:r>
              <w:rPr>
                <w:rFonts w:asciiTheme="minorEastAsia" w:hAnsiTheme="minorEastAsia" w:hint="eastAsia"/>
                <w:color w:val="auto"/>
                <w:sz w:val="20"/>
                <w:szCs w:val="20"/>
              </w:rPr>
              <w:t>２</w:t>
            </w:r>
            <w:r w:rsidRPr="007146D6">
              <w:rPr>
                <w:rFonts w:asciiTheme="minorEastAsia" w:hAnsiTheme="minorEastAsia" w:hint="eastAsia"/>
                <w:color w:val="auto"/>
                <w:sz w:val="20"/>
                <w:szCs w:val="20"/>
              </w:rPr>
              <w:t>０％</w:t>
            </w:r>
          </w:p>
          <w:p w14:paraId="5763F390" w14:textId="544A132C" w:rsidR="000C5F2D" w:rsidRPr="007146D6" w:rsidRDefault="000C5F2D" w:rsidP="000C5F2D">
            <w:pPr>
              <w:pStyle w:val="Default"/>
              <w:spacing w:line="250" w:lineRule="exact"/>
              <w:jc w:val="right"/>
              <w:rPr>
                <w:rFonts w:asciiTheme="minorEastAsia" w:hAnsiTheme="minorEastAsia"/>
                <w:color w:val="auto"/>
                <w:sz w:val="20"/>
                <w:szCs w:val="20"/>
              </w:rPr>
            </w:pPr>
            <w:r w:rsidRPr="007146D6">
              <w:rPr>
                <w:rFonts w:asciiTheme="minorEastAsia" w:hAnsiTheme="minorEastAsia" w:hint="eastAsia"/>
                <w:color w:val="auto"/>
                <w:sz w:val="20"/>
                <w:szCs w:val="20"/>
              </w:rPr>
              <w:t>２学年</w:t>
            </w:r>
            <w:r>
              <w:rPr>
                <w:rFonts w:asciiTheme="minorEastAsia" w:hAnsiTheme="minorEastAsia" w:hint="eastAsia"/>
                <w:color w:val="auto"/>
                <w:sz w:val="20"/>
                <w:szCs w:val="20"/>
              </w:rPr>
              <w:t>６０</w:t>
            </w:r>
            <w:r w:rsidRPr="007146D6">
              <w:rPr>
                <w:rFonts w:asciiTheme="minorEastAsia" w:hAnsiTheme="minorEastAsia" w:hint="eastAsia"/>
                <w:color w:val="auto"/>
                <w:sz w:val="20"/>
                <w:szCs w:val="20"/>
              </w:rPr>
              <w:t>％</w:t>
            </w:r>
          </w:p>
          <w:p w14:paraId="47D93BDD" w14:textId="020D6B4D" w:rsidR="000C5F2D" w:rsidRPr="000C5F2D" w:rsidRDefault="000C5F2D" w:rsidP="000C5F2D">
            <w:pPr>
              <w:widowControl/>
              <w:jc w:val="center"/>
              <w:rPr>
                <w:sz w:val="20"/>
                <w:szCs w:val="20"/>
              </w:rPr>
            </w:pPr>
            <w:r w:rsidRPr="007146D6">
              <w:rPr>
                <w:rFonts w:asciiTheme="minorEastAsia" w:hAnsiTheme="minorEastAsia" w:hint="eastAsia"/>
                <w:sz w:val="20"/>
                <w:szCs w:val="20"/>
              </w:rPr>
              <w:t>３学年</w:t>
            </w:r>
            <w:r>
              <w:rPr>
                <w:rFonts w:asciiTheme="minorEastAsia" w:hAnsiTheme="minorEastAsia" w:hint="eastAsia"/>
                <w:sz w:val="20"/>
                <w:szCs w:val="20"/>
              </w:rPr>
              <w:t>８３</w:t>
            </w:r>
            <w:r w:rsidRPr="007146D6">
              <w:rPr>
                <w:rFonts w:asciiTheme="minorEastAsia" w:hAnsiTheme="minorEastAsia" w:hint="eastAsia"/>
                <w:sz w:val="20"/>
                <w:szCs w:val="20"/>
              </w:rPr>
              <w:t>％</w:t>
            </w:r>
          </w:p>
        </w:tc>
      </w:tr>
      <w:tr w:rsidR="00BF5ECA" w:rsidRPr="007146D6" w14:paraId="5AA25E54" w14:textId="77777777" w:rsidTr="000C5F2D">
        <w:tc>
          <w:tcPr>
            <w:tcW w:w="836" w:type="dxa"/>
            <w:tcBorders>
              <w:left w:val="single" w:sz="12" w:space="0" w:color="auto"/>
              <w:bottom w:val="single" w:sz="4" w:space="0" w:color="auto"/>
            </w:tcBorders>
            <w:shd w:val="clear" w:color="auto" w:fill="auto"/>
            <w:vAlign w:val="center"/>
          </w:tcPr>
          <w:p w14:paraId="1A99807C" w14:textId="77777777" w:rsidR="00BF5ECA" w:rsidRPr="007146D6" w:rsidRDefault="00BF5ECA" w:rsidP="00AB0A64">
            <w:pPr>
              <w:pStyle w:val="Default"/>
              <w:spacing w:line="250" w:lineRule="exact"/>
              <w:jc w:val="center"/>
              <w:rPr>
                <w:rFonts w:ascii="ＭＳ Ｐ明朝" w:eastAsia="ＭＳ Ｐ明朝" w:hAnsi="ＭＳ Ｐ明朝"/>
                <w:color w:val="auto"/>
                <w:sz w:val="21"/>
                <w:szCs w:val="21"/>
              </w:rPr>
            </w:pPr>
            <w:r w:rsidRPr="007146D6">
              <w:rPr>
                <w:rFonts w:asciiTheme="minorEastAsia" w:hAnsiTheme="minorEastAsia" w:hint="eastAsia"/>
                <w:color w:val="auto"/>
                <w:sz w:val="21"/>
                <w:szCs w:val="21"/>
              </w:rPr>
              <w:t>（オ）</w:t>
            </w:r>
          </w:p>
        </w:tc>
        <w:tc>
          <w:tcPr>
            <w:tcW w:w="5812" w:type="dxa"/>
            <w:tcBorders>
              <w:top w:val="single" w:sz="4" w:space="0" w:color="auto"/>
              <w:bottom w:val="single" w:sz="4" w:space="0" w:color="auto"/>
              <w:right w:val="single" w:sz="4" w:space="0" w:color="auto"/>
            </w:tcBorders>
            <w:shd w:val="clear" w:color="auto" w:fill="auto"/>
          </w:tcPr>
          <w:p w14:paraId="0DE2CB86" w14:textId="77777777" w:rsidR="00BF5ECA" w:rsidRPr="001C0D1E" w:rsidRDefault="00BF5ECA" w:rsidP="00AB0A64">
            <w:pPr>
              <w:pStyle w:val="Default"/>
              <w:spacing w:line="250" w:lineRule="exact"/>
              <w:rPr>
                <w:color w:val="auto"/>
                <w:sz w:val="22"/>
                <w:szCs w:val="22"/>
              </w:rPr>
            </w:pPr>
            <w:r>
              <w:rPr>
                <w:rFonts w:hint="eastAsia"/>
                <w:color w:val="auto"/>
                <w:sz w:val="22"/>
                <w:szCs w:val="22"/>
              </w:rPr>
              <w:t>長期休業期間中講習への参加生徒数</w:t>
            </w:r>
          </w:p>
        </w:tc>
        <w:tc>
          <w:tcPr>
            <w:tcW w:w="1417" w:type="dxa"/>
            <w:tcBorders>
              <w:left w:val="single" w:sz="4" w:space="0" w:color="auto"/>
              <w:right w:val="single" w:sz="12" w:space="0" w:color="auto"/>
            </w:tcBorders>
            <w:shd w:val="clear" w:color="auto" w:fill="auto"/>
          </w:tcPr>
          <w:p w14:paraId="50A6892E" w14:textId="77777777" w:rsidR="00BF5ECA" w:rsidRPr="007146D6" w:rsidRDefault="00BF5ECA" w:rsidP="00AB0A64">
            <w:pPr>
              <w:pStyle w:val="Default"/>
              <w:spacing w:line="250" w:lineRule="exact"/>
              <w:jc w:val="right"/>
              <w:rPr>
                <w:color w:val="auto"/>
                <w:sz w:val="20"/>
                <w:szCs w:val="20"/>
              </w:rPr>
            </w:pPr>
            <w:r>
              <w:rPr>
                <w:rFonts w:asciiTheme="minorEastAsia" w:hAnsiTheme="minorEastAsia" w:hint="eastAsia"/>
                <w:color w:val="auto"/>
                <w:sz w:val="20"/>
                <w:szCs w:val="20"/>
              </w:rPr>
              <w:t>延べ８９８名</w:t>
            </w:r>
          </w:p>
        </w:tc>
        <w:tc>
          <w:tcPr>
            <w:tcW w:w="1559" w:type="dxa"/>
            <w:tcBorders>
              <w:right w:val="single" w:sz="12" w:space="0" w:color="auto"/>
            </w:tcBorders>
            <w:shd w:val="clear" w:color="auto" w:fill="auto"/>
          </w:tcPr>
          <w:p w14:paraId="1FE977B7" w14:textId="5CA958CD" w:rsidR="00BF5ECA" w:rsidRPr="000C5F2D" w:rsidRDefault="000C5F2D" w:rsidP="00AB0A64">
            <w:pPr>
              <w:widowControl/>
              <w:jc w:val="center"/>
              <w:rPr>
                <w:sz w:val="20"/>
                <w:szCs w:val="20"/>
              </w:rPr>
            </w:pPr>
            <w:r>
              <w:rPr>
                <w:rFonts w:hint="eastAsia"/>
                <w:sz w:val="20"/>
                <w:szCs w:val="20"/>
              </w:rPr>
              <w:t>７２８名</w:t>
            </w:r>
          </w:p>
        </w:tc>
      </w:tr>
      <w:tr w:rsidR="00BF5ECA" w:rsidRPr="007146D6" w14:paraId="64A07551" w14:textId="77777777" w:rsidTr="00AB0A64">
        <w:tc>
          <w:tcPr>
            <w:tcW w:w="9624" w:type="dxa"/>
            <w:gridSpan w:val="4"/>
            <w:tcBorders>
              <w:top w:val="single" w:sz="12" w:space="0" w:color="auto"/>
              <w:left w:val="single" w:sz="12" w:space="0" w:color="auto"/>
              <w:right w:val="single" w:sz="12" w:space="0" w:color="auto"/>
            </w:tcBorders>
            <w:shd w:val="clear" w:color="auto" w:fill="auto"/>
            <w:vAlign w:val="center"/>
          </w:tcPr>
          <w:p w14:paraId="220994DC" w14:textId="77777777" w:rsidR="00BF5ECA" w:rsidRPr="001C0D1E" w:rsidRDefault="00BF5ECA" w:rsidP="00AB0A64">
            <w:pPr>
              <w:widowControl/>
              <w:jc w:val="left"/>
              <w:rPr>
                <w:sz w:val="22"/>
                <w:shd w:val="pct15" w:color="auto" w:fill="FFFFFF"/>
              </w:rPr>
            </w:pPr>
            <w:r w:rsidRPr="001C0D1E">
              <w:rPr>
                <w:rFonts w:asciiTheme="majorEastAsia" w:eastAsiaTheme="majorEastAsia" w:hAnsiTheme="majorEastAsia" w:hint="eastAsia"/>
                <w:sz w:val="22"/>
              </w:rPr>
              <w:t>②生活指導</w:t>
            </w:r>
          </w:p>
        </w:tc>
      </w:tr>
      <w:tr w:rsidR="000C5F2D" w:rsidRPr="007146D6" w14:paraId="4C9783EA" w14:textId="77777777" w:rsidTr="000C5F2D">
        <w:tc>
          <w:tcPr>
            <w:tcW w:w="836" w:type="dxa"/>
            <w:tcBorders>
              <w:left w:val="single" w:sz="12" w:space="0" w:color="auto"/>
            </w:tcBorders>
            <w:shd w:val="clear" w:color="auto" w:fill="auto"/>
            <w:vAlign w:val="center"/>
          </w:tcPr>
          <w:p w14:paraId="7AC18382" w14:textId="77777777" w:rsidR="000C5F2D" w:rsidRPr="007146D6" w:rsidRDefault="000C5F2D" w:rsidP="000C5F2D">
            <w:pPr>
              <w:spacing w:line="250" w:lineRule="exact"/>
              <w:jc w:val="center"/>
              <w:rPr>
                <w:rFonts w:ascii="ＭＳ Ｐ明朝" w:eastAsia="ＭＳ Ｐ明朝" w:hAnsi="ＭＳ Ｐ明朝"/>
                <w:szCs w:val="21"/>
              </w:rPr>
            </w:pPr>
            <w:r w:rsidRPr="007146D6">
              <w:rPr>
                <w:rFonts w:asciiTheme="minorEastAsia" w:hAnsiTheme="minorEastAsia" w:hint="eastAsia"/>
                <w:szCs w:val="21"/>
              </w:rPr>
              <w:t>（ア）</w:t>
            </w:r>
          </w:p>
        </w:tc>
        <w:tc>
          <w:tcPr>
            <w:tcW w:w="5812" w:type="dxa"/>
            <w:shd w:val="clear" w:color="auto" w:fill="auto"/>
          </w:tcPr>
          <w:p w14:paraId="6CDEFF52" w14:textId="77777777" w:rsidR="000C5F2D" w:rsidRPr="001C0D1E" w:rsidRDefault="000C5F2D" w:rsidP="000C5F2D">
            <w:pPr>
              <w:spacing w:line="250" w:lineRule="exact"/>
              <w:rPr>
                <w:sz w:val="22"/>
              </w:rPr>
            </w:pPr>
            <w:r w:rsidRPr="001C0D1E">
              <w:rPr>
                <w:rFonts w:asciiTheme="minorEastAsia" w:hAnsiTheme="minorEastAsia" w:hint="eastAsia"/>
                <w:sz w:val="22"/>
              </w:rPr>
              <w:t>学校評価、特別活動に関する</w:t>
            </w:r>
            <w:r>
              <w:rPr>
                <w:rFonts w:asciiTheme="minorEastAsia" w:hAnsiTheme="minorEastAsia" w:hint="eastAsia"/>
                <w:sz w:val="22"/>
              </w:rPr>
              <w:t>生徒による</w:t>
            </w:r>
            <w:r w:rsidRPr="001C0D1E">
              <w:rPr>
                <w:rFonts w:asciiTheme="minorEastAsia" w:hAnsiTheme="minorEastAsia" w:hint="eastAsia"/>
                <w:sz w:val="22"/>
              </w:rPr>
              <w:t>肯定的評価</w:t>
            </w:r>
          </w:p>
        </w:tc>
        <w:tc>
          <w:tcPr>
            <w:tcW w:w="1417" w:type="dxa"/>
            <w:tcBorders>
              <w:right w:val="single" w:sz="12" w:space="0" w:color="auto"/>
            </w:tcBorders>
            <w:shd w:val="clear" w:color="auto" w:fill="auto"/>
          </w:tcPr>
          <w:p w14:paraId="41F5D89C" w14:textId="77777777" w:rsidR="000C5F2D" w:rsidRPr="007146D6" w:rsidRDefault="000C5F2D" w:rsidP="000C5F2D">
            <w:pPr>
              <w:pStyle w:val="Default"/>
              <w:spacing w:line="250" w:lineRule="exact"/>
              <w:jc w:val="right"/>
              <w:rPr>
                <w:color w:val="auto"/>
                <w:sz w:val="20"/>
                <w:szCs w:val="20"/>
              </w:rPr>
            </w:pPr>
            <w:r w:rsidRPr="007146D6">
              <w:rPr>
                <w:rFonts w:asciiTheme="minorEastAsia" w:hAnsiTheme="minorEastAsia" w:hint="eastAsia"/>
                <w:color w:val="auto"/>
                <w:sz w:val="20"/>
                <w:szCs w:val="20"/>
              </w:rPr>
              <w:t>９０％</w:t>
            </w:r>
          </w:p>
        </w:tc>
        <w:tc>
          <w:tcPr>
            <w:tcW w:w="1559" w:type="dxa"/>
            <w:tcBorders>
              <w:right w:val="single" w:sz="12" w:space="0" w:color="auto"/>
            </w:tcBorders>
            <w:shd w:val="clear" w:color="auto" w:fill="auto"/>
          </w:tcPr>
          <w:p w14:paraId="0F83C133" w14:textId="6F639ED3" w:rsidR="000C5F2D" w:rsidRPr="007146D6" w:rsidRDefault="00BA01E8" w:rsidP="000C5F2D">
            <w:pPr>
              <w:widowControl/>
              <w:jc w:val="center"/>
              <w:rPr>
                <w:sz w:val="24"/>
                <w:szCs w:val="24"/>
              </w:rPr>
            </w:pPr>
            <w:r>
              <w:rPr>
                <w:rFonts w:hint="eastAsia"/>
              </w:rPr>
              <w:t>９５</w:t>
            </w:r>
            <w:r w:rsidR="000C5F2D" w:rsidRPr="004C68DE">
              <w:rPr>
                <w:rFonts w:hint="eastAsia"/>
              </w:rPr>
              <w:t>％</w:t>
            </w:r>
          </w:p>
        </w:tc>
      </w:tr>
      <w:tr w:rsidR="000C5F2D" w:rsidRPr="007146D6" w14:paraId="0EAC0551" w14:textId="77777777" w:rsidTr="000C5F2D">
        <w:tc>
          <w:tcPr>
            <w:tcW w:w="836" w:type="dxa"/>
            <w:tcBorders>
              <w:left w:val="single" w:sz="12" w:space="0" w:color="auto"/>
            </w:tcBorders>
            <w:shd w:val="clear" w:color="auto" w:fill="auto"/>
            <w:vAlign w:val="center"/>
          </w:tcPr>
          <w:p w14:paraId="6BAC7F4C" w14:textId="32DEDB58" w:rsidR="000C5F2D" w:rsidRPr="007146D6" w:rsidRDefault="000C5F2D" w:rsidP="000C5F2D">
            <w:pPr>
              <w:spacing w:line="250" w:lineRule="exact"/>
              <w:jc w:val="center"/>
              <w:rPr>
                <w:rFonts w:ascii="ＭＳ Ｐ明朝" w:eastAsia="ＭＳ Ｐ明朝" w:hAnsi="ＭＳ Ｐ明朝"/>
                <w:szCs w:val="21"/>
              </w:rPr>
            </w:pPr>
            <w:r w:rsidRPr="007146D6">
              <w:rPr>
                <w:rFonts w:asciiTheme="minorEastAsia" w:hAnsiTheme="minorEastAsia" w:hint="eastAsia"/>
                <w:szCs w:val="21"/>
              </w:rPr>
              <w:t>（</w:t>
            </w:r>
            <w:r>
              <w:rPr>
                <w:rFonts w:asciiTheme="minorEastAsia" w:hAnsiTheme="minorEastAsia" w:hint="eastAsia"/>
                <w:szCs w:val="21"/>
              </w:rPr>
              <w:t>イ</w:t>
            </w:r>
            <w:r w:rsidRPr="007146D6">
              <w:rPr>
                <w:rFonts w:asciiTheme="minorEastAsia" w:hAnsiTheme="minorEastAsia" w:hint="eastAsia"/>
                <w:szCs w:val="21"/>
              </w:rPr>
              <w:t>）</w:t>
            </w:r>
          </w:p>
        </w:tc>
        <w:tc>
          <w:tcPr>
            <w:tcW w:w="5812" w:type="dxa"/>
            <w:shd w:val="clear" w:color="auto" w:fill="auto"/>
          </w:tcPr>
          <w:p w14:paraId="539C77E6" w14:textId="77777777" w:rsidR="000C5F2D" w:rsidRPr="001C0D1E" w:rsidRDefault="000C5F2D" w:rsidP="000C5F2D">
            <w:pPr>
              <w:pStyle w:val="Default"/>
              <w:spacing w:line="0" w:lineRule="atLeast"/>
              <w:rPr>
                <w:color w:val="auto"/>
                <w:sz w:val="22"/>
                <w:szCs w:val="22"/>
              </w:rPr>
            </w:pPr>
            <w:r>
              <w:rPr>
                <w:rFonts w:hint="eastAsia"/>
                <w:color w:val="auto"/>
                <w:sz w:val="22"/>
                <w:szCs w:val="22"/>
              </w:rPr>
              <w:t>学校評価、規範意識に関する地域による肯定的評価</w:t>
            </w:r>
          </w:p>
        </w:tc>
        <w:tc>
          <w:tcPr>
            <w:tcW w:w="1417" w:type="dxa"/>
            <w:tcBorders>
              <w:right w:val="single" w:sz="12" w:space="0" w:color="auto"/>
            </w:tcBorders>
            <w:shd w:val="clear" w:color="auto" w:fill="auto"/>
          </w:tcPr>
          <w:p w14:paraId="34B0A4F9" w14:textId="77777777" w:rsidR="000C5F2D" w:rsidRPr="007146D6" w:rsidRDefault="000C5F2D" w:rsidP="000C5F2D">
            <w:pPr>
              <w:pStyle w:val="Default"/>
              <w:spacing w:line="250" w:lineRule="exact"/>
              <w:jc w:val="right"/>
              <w:rPr>
                <w:color w:val="auto"/>
                <w:sz w:val="20"/>
                <w:szCs w:val="20"/>
              </w:rPr>
            </w:pPr>
            <w:r>
              <w:rPr>
                <w:rFonts w:hint="eastAsia"/>
                <w:color w:val="auto"/>
                <w:sz w:val="20"/>
                <w:szCs w:val="20"/>
              </w:rPr>
              <w:t>９０％</w:t>
            </w:r>
          </w:p>
        </w:tc>
        <w:tc>
          <w:tcPr>
            <w:tcW w:w="1559" w:type="dxa"/>
            <w:tcBorders>
              <w:right w:val="single" w:sz="12" w:space="0" w:color="auto"/>
            </w:tcBorders>
            <w:shd w:val="clear" w:color="auto" w:fill="auto"/>
          </w:tcPr>
          <w:p w14:paraId="77B5A5F1" w14:textId="143C5B65" w:rsidR="000C5F2D" w:rsidRPr="007146D6" w:rsidRDefault="00BA01E8" w:rsidP="000C5F2D">
            <w:pPr>
              <w:widowControl/>
              <w:jc w:val="center"/>
              <w:rPr>
                <w:sz w:val="24"/>
                <w:szCs w:val="24"/>
              </w:rPr>
            </w:pPr>
            <w:r>
              <w:rPr>
                <w:rFonts w:hint="eastAsia"/>
              </w:rPr>
              <w:t>５１</w:t>
            </w:r>
            <w:r w:rsidR="000C5F2D" w:rsidRPr="004C68DE">
              <w:rPr>
                <w:rFonts w:hint="eastAsia"/>
              </w:rPr>
              <w:t>％</w:t>
            </w:r>
          </w:p>
        </w:tc>
      </w:tr>
      <w:tr w:rsidR="000C5F2D" w:rsidRPr="007146D6" w14:paraId="39F542D7" w14:textId="77777777" w:rsidTr="000C5F2D">
        <w:tc>
          <w:tcPr>
            <w:tcW w:w="836" w:type="dxa"/>
            <w:tcBorders>
              <w:left w:val="single" w:sz="12" w:space="0" w:color="auto"/>
            </w:tcBorders>
            <w:shd w:val="clear" w:color="auto" w:fill="auto"/>
            <w:vAlign w:val="center"/>
          </w:tcPr>
          <w:p w14:paraId="7854A427" w14:textId="48A043D8" w:rsidR="000C5F2D" w:rsidRPr="007146D6" w:rsidRDefault="000C5F2D" w:rsidP="000C5F2D">
            <w:pPr>
              <w:spacing w:line="250" w:lineRule="exact"/>
              <w:jc w:val="center"/>
              <w:rPr>
                <w:rFonts w:ascii="ＭＳ Ｐ明朝" w:eastAsia="ＭＳ Ｐ明朝" w:hAnsi="ＭＳ Ｐ明朝"/>
                <w:szCs w:val="21"/>
              </w:rPr>
            </w:pPr>
            <w:r w:rsidRPr="007146D6">
              <w:rPr>
                <w:rFonts w:asciiTheme="minorEastAsia" w:hAnsiTheme="minorEastAsia" w:cs="ＭＳ 明朝" w:hint="eastAsia"/>
                <w:szCs w:val="21"/>
              </w:rPr>
              <w:t>（</w:t>
            </w:r>
            <w:r>
              <w:rPr>
                <w:rFonts w:asciiTheme="minorEastAsia" w:hAnsiTheme="minorEastAsia" w:cs="ＭＳ 明朝" w:hint="eastAsia"/>
                <w:szCs w:val="21"/>
              </w:rPr>
              <w:t>ウ</w:t>
            </w:r>
            <w:r w:rsidRPr="007146D6">
              <w:rPr>
                <w:rFonts w:asciiTheme="minorEastAsia" w:hAnsiTheme="minorEastAsia" w:cs="ＭＳ 明朝" w:hint="eastAsia"/>
                <w:szCs w:val="21"/>
              </w:rPr>
              <w:t>）</w:t>
            </w:r>
          </w:p>
        </w:tc>
        <w:tc>
          <w:tcPr>
            <w:tcW w:w="5812" w:type="dxa"/>
            <w:shd w:val="clear" w:color="auto" w:fill="auto"/>
          </w:tcPr>
          <w:p w14:paraId="622A610E" w14:textId="77777777" w:rsidR="000C5F2D" w:rsidRPr="001C0D1E" w:rsidRDefault="000C5F2D" w:rsidP="000C5F2D">
            <w:pPr>
              <w:spacing w:line="250" w:lineRule="exact"/>
              <w:rPr>
                <w:sz w:val="22"/>
              </w:rPr>
            </w:pPr>
            <w:r>
              <w:rPr>
                <w:rFonts w:asciiTheme="minorEastAsia" w:hAnsiTheme="minorEastAsia" w:cs="ＭＳ 明朝" w:hint="eastAsia"/>
                <w:sz w:val="22"/>
              </w:rPr>
              <w:t>学校評価、校内美化に関する肯定的評価</w:t>
            </w:r>
          </w:p>
        </w:tc>
        <w:tc>
          <w:tcPr>
            <w:tcW w:w="1417" w:type="dxa"/>
            <w:tcBorders>
              <w:right w:val="single" w:sz="12" w:space="0" w:color="auto"/>
            </w:tcBorders>
            <w:shd w:val="clear" w:color="auto" w:fill="auto"/>
          </w:tcPr>
          <w:p w14:paraId="0EDA3DB7" w14:textId="77777777" w:rsidR="000C5F2D" w:rsidRPr="007146D6" w:rsidRDefault="000C5F2D" w:rsidP="000C5F2D">
            <w:pPr>
              <w:pStyle w:val="Default"/>
              <w:spacing w:line="250" w:lineRule="exact"/>
              <w:jc w:val="right"/>
              <w:rPr>
                <w:color w:val="auto"/>
                <w:sz w:val="20"/>
                <w:szCs w:val="20"/>
              </w:rPr>
            </w:pPr>
            <w:r>
              <w:rPr>
                <w:rFonts w:asciiTheme="minorEastAsia" w:hAnsiTheme="minorEastAsia" w:cs="ＭＳ 明朝" w:hint="eastAsia"/>
                <w:color w:val="auto"/>
                <w:sz w:val="20"/>
                <w:szCs w:val="20"/>
              </w:rPr>
              <w:t>８０</w:t>
            </w:r>
            <w:r w:rsidRPr="007146D6">
              <w:rPr>
                <w:rFonts w:asciiTheme="minorEastAsia" w:hAnsiTheme="minorEastAsia" w:cs="ＭＳ 明朝" w:hint="eastAsia"/>
                <w:color w:val="auto"/>
                <w:sz w:val="20"/>
                <w:szCs w:val="20"/>
              </w:rPr>
              <w:t>％</w:t>
            </w:r>
          </w:p>
        </w:tc>
        <w:tc>
          <w:tcPr>
            <w:tcW w:w="1559" w:type="dxa"/>
            <w:tcBorders>
              <w:right w:val="single" w:sz="12" w:space="0" w:color="auto"/>
            </w:tcBorders>
            <w:shd w:val="clear" w:color="auto" w:fill="auto"/>
          </w:tcPr>
          <w:p w14:paraId="657E50F9" w14:textId="5BAEADA5" w:rsidR="000C5F2D" w:rsidRPr="007146D6" w:rsidRDefault="00BA01E8" w:rsidP="000C5F2D">
            <w:pPr>
              <w:widowControl/>
              <w:jc w:val="center"/>
              <w:rPr>
                <w:sz w:val="24"/>
                <w:szCs w:val="24"/>
              </w:rPr>
            </w:pPr>
            <w:r>
              <w:rPr>
                <w:rFonts w:hint="eastAsia"/>
              </w:rPr>
              <w:t>７５</w:t>
            </w:r>
            <w:r w:rsidR="000C5F2D" w:rsidRPr="004C68DE">
              <w:rPr>
                <w:rFonts w:hint="eastAsia"/>
              </w:rPr>
              <w:t>％</w:t>
            </w:r>
          </w:p>
        </w:tc>
      </w:tr>
      <w:tr w:rsidR="000C5F2D" w:rsidRPr="007146D6" w14:paraId="456A4871" w14:textId="77777777" w:rsidTr="000C5F2D">
        <w:trPr>
          <w:trHeight w:val="165"/>
        </w:trPr>
        <w:tc>
          <w:tcPr>
            <w:tcW w:w="836" w:type="dxa"/>
            <w:tcBorders>
              <w:left w:val="single" w:sz="12" w:space="0" w:color="auto"/>
            </w:tcBorders>
            <w:shd w:val="clear" w:color="auto" w:fill="auto"/>
            <w:vAlign w:val="center"/>
          </w:tcPr>
          <w:p w14:paraId="1111F88B" w14:textId="7F4FAFFE" w:rsidR="000C5F2D" w:rsidRPr="007146D6" w:rsidRDefault="000C5F2D" w:rsidP="000C5F2D">
            <w:pPr>
              <w:spacing w:line="250" w:lineRule="exact"/>
              <w:jc w:val="center"/>
              <w:rPr>
                <w:rFonts w:ascii="ＭＳ Ｐ明朝" w:eastAsia="ＭＳ Ｐ明朝" w:hAnsi="ＭＳ Ｐ明朝"/>
                <w:szCs w:val="21"/>
              </w:rPr>
            </w:pPr>
            <w:r w:rsidRPr="007146D6">
              <w:rPr>
                <w:rFonts w:asciiTheme="minorEastAsia" w:hAnsiTheme="minorEastAsia" w:cs="ＭＳ 明朝" w:hint="eastAsia"/>
                <w:szCs w:val="21"/>
              </w:rPr>
              <w:t>（</w:t>
            </w:r>
            <w:r>
              <w:rPr>
                <w:rFonts w:asciiTheme="minorEastAsia" w:hAnsiTheme="minorEastAsia" w:cs="ＭＳ 明朝" w:hint="eastAsia"/>
                <w:szCs w:val="21"/>
              </w:rPr>
              <w:t>エ</w:t>
            </w:r>
            <w:r w:rsidRPr="007146D6">
              <w:rPr>
                <w:rFonts w:asciiTheme="minorEastAsia" w:hAnsiTheme="minorEastAsia" w:cs="ＭＳ 明朝" w:hint="eastAsia"/>
                <w:szCs w:val="21"/>
              </w:rPr>
              <w:t>）</w:t>
            </w:r>
          </w:p>
        </w:tc>
        <w:tc>
          <w:tcPr>
            <w:tcW w:w="5812" w:type="dxa"/>
            <w:shd w:val="clear" w:color="auto" w:fill="auto"/>
          </w:tcPr>
          <w:p w14:paraId="79789614" w14:textId="77777777" w:rsidR="000C5F2D" w:rsidRPr="001C0D1E" w:rsidRDefault="000C5F2D" w:rsidP="000C5F2D">
            <w:pPr>
              <w:spacing w:line="250" w:lineRule="exact"/>
              <w:rPr>
                <w:sz w:val="22"/>
              </w:rPr>
            </w:pPr>
            <w:r w:rsidRPr="001C0D1E">
              <w:rPr>
                <w:rFonts w:asciiTheme="minorEastAsia" w:hAnsiTheme="minorEastAsia" w:cs="ＭＳ 明朝" w:hint="eastAsia"/>
                <w:sz w:val="22"/>
              </w:rPr>
              <w:t>部活動</w:t>
            </w:r>
            <w:r>
              <w:rPr>
                <w:rFonts w:asciiTheme="minorEastAsia" w:hAnsiTheme="minorEastAsia" w:cs="ＭＳ 明朝" w:hint="eastAsia"/>
                <w:sz w:val="22"/>
              </w:rPr>
              <w:t>年間継続率</w:t>
            </w:r>
          </w:p>
        </w:tc>
        <w:tc>
          <w:tcPr>
            <w:tcW w:w="1417" w:type="dxa"/>
            <w:tcBorders>
              <w:right w:val="single" w:sz="12" w:space="0" w:color="auto"/>
            </w:tcBorders>
            <w:shd w:val="clear" w:color="auto" w:fill="auto"/>
          </w:tcPr>
          <w:p w14:paraId="22227634" w14:textId="77777777" w:rsidR="000C5F2D" w:rsidRPr="007146D6" w:rsidRDefault="000C5F2D" w:rsidP="000C5F2D">
            <w:pPr>
              <w:pStyle w:val="Default"/>
              <w:spacing w:line="250" w:lineRule="exact"/>
              <w:jc w:val="right"/>
              <w:rPr>
                <w:color w:val="auto"/>
                <w:sz w:val="20"/>
                <w:szCs w:val="20"/>
              </w:rPr>
            </w:pPr>
            <w:r>
              <w:rPr>
                <w:rFonts w:asciiTheme="minorEastAsia" w:hAnsiTheme="minorEastAsia" w:cs="ＭＳ 明朝" w:hint="eastAsia"/>
                <w:color w:val="auto"/>
                <w:sz w:val="20"/>
                <w:szCs w:val="20"/>
              </w:rPr>
              <w:t>９０</w:t>
            </w:r>
            <w:r w:rsidRPr="007146D6">
              <w:rPr>
                <w:rFonts w:asciiTheme="minorEastAsia" w:hAnsiTheme="minorEastAsia" w:cs="ＭＳ 明朝" w:hint="eastAsia"/>
                <w:color w:val="auto"/>
                <w:sz w:val="20"/>
                <w:szCs w:val="20"/>
              </w:rPr>
              <w:t>％</w:t>
            </w:r>
          </w:p>
        </w:tc>
        <w:tc>
          <w:tcPr>
            <w:tcW w:w="1559" w:type="dxa"/>
            <w:tcBorders>
              <w:right w:val="single" w:sz="12" w:space="0" w:color="auto"/>
            </w:tcBorders>
            <w:shd w:val="clear" w:color="auto" w:fill="auto"/>
          </w:tcPr>
          <w:p w14:paraId="1F1D62F6" w14:textId="49047B4D" w:rsidR="000C5F2D" w:rsidRPr="007146D6" w:rsidRDefault="000C5F2D" w:rsidP="000C5F2D">
            <w:pPr>
              <w:widowControl/>
              <w:jc w:val="center"/>
              <w:rPr>
                <w:sz w:val="24"/>
                <w:szCs w:val="24"/>
              </w:rPr>
            </w:pPr>
            <w:r w:rsidRPr="004C68DE">
              <w:rPr>
                <w:rFonts w:hint="eastAsia"/>
              </w:rPr>
              <w:t>９</w:t>
            </w:r>
            <w:r>
              <w:rPr>
                <w:rFonts w:hint="eastAsia"/>
              </w:rPr>
              <w:t>５</w:t>
            </w:r>
            <w:r w:rsidRPr="004C68DE">
              <w:rPr>
                <w:rFonts w:hint="eastAsia"/>
              </w:rPr>
              <w:t>％</w:t>
            </w:r>
          </w:p>
        </w:tc>
      </w:tr>
      <w:tr w:rsidR="000C5F2D" w:rsidRPr="007146D6" w14:paraId="44B57B04" w14:textId="77777777" w:rsidTr="000C5F2D">
        <w:trPr>
          <w:trHeight w:val="165"/>
        </w:trPr>
        <w:tc>
          <w:tcPr>
            <w:tcW w:w="836" w:type="dxa"/>
            <w:tcBorders>
              <w:left w:val="single" w:sz="12" w:space="0" w:color="auto"/>
            </w:tcBorders>
            <w:shd w:val="clear" w:color="auto" w:fill="auto"/>
            <w:vAlign w:val="center"/>
          </w:tcPr>
          <w:p w14:paraId="1969DF0F" w14:textId="289223C8" w:rsidR="000C5F2D" w:rsidRPr="007146D6" w:rsidRDefault="000C5F2D" w:rsidP="000C5F2D">
            <w:pPr>
              <w:spacing w:line="250" w:lineRule="exact"/>
              <w:jc w:val="center"/>
              <w:rPr>
                <w:rFonts w:ascii="ＭＳ Ｐ明朝" w:eastAsia="ＭＳ Ｐ明朝" w:hAnsi="ＭＳ Ｐ明朝"/>
                <w:szCs w:val="21"/>
              </w:rPr>
            </w:pPr>
            <w:r w:rsidRPr="007146D6">
              <w:rPr>
                <w:rFonts w:asciiTheme="minorEastAsia" w:hAnsiTheme="minorEastAsia" w:cs="ＭＳ 明朝" w:hint="eastAsia"/>
                <w:szCs w:val="21"/>
              </w:rPr>
              <w:t>（</w:t>
            </w:r>
            <w:r>
              <w:rPr>
                <w:rFonts w:asciiTheme="minorEastAsia" w:hAnsiTheme="minorEastAsia" w:cs="ＭＳ 明朝" w:hint="eastAsia"/>
                <w:szCs w:val="21"/>
              </w:rPr>
              <w:t>オ</w:t>
            </w:r>
            <w:r w:rsidRPr="007146D6">
              <w:rPr>
                <w:rFonts w:asciiTheme="minorEastAsia" w:hAnsiTheme="minorEastAsia" w:cs="ＭＳ 明朝" w:hint="eastAsia"/>
                <w:szCs w:val="21"/>
              </w:rPr>
              <w:t>）</w:t>
            </w:r>
          </w:p>
        </w:tc>
        <w:tc>
          <w:tcPr>
            <w:tcW w:w="5812" w:type="dxa"/>
            <w:shd w:val="clear" w:color="auto" w:fill="auto"/>
          </w:tcPr>
          <w:p w14:paraId="0D9F0B48" w14:textId="77777777" w:rsidR="000C5F2D" w:rsidRPr="001C0D1E" w:rsidRDefault="000C5F2D" w:rsidP="000C5F2D">
            <w:pPr>
              <w:spacing w:line="250" w:lineRule="exact"/>
              <w:rPr>
                <w:sz w:val="22"/>
              </w:rPr>
            </w:pPr>
            <w:r w:rsidRPr="001C0D1E">
              <w:rPr>
                <w:rFonts w:asciiTheme="minorEastAsia" w:hAnsiTheme="minorEastAsia" w:hint="eastAsia"/>
                <w:sz w:val="22"/>
              </w:rPr>
              <w:t>学校事故発生件数</w:t>
            </w:r>
          </w:p>
        </w:tc>
        <w:tc>
          <w:tcPr>
            <w:tcW w:w="1417" w:type="dxa"/>
            <w:tcBorders>
              <w:right w:val="single" w:sz="12" w:space="0" w:color="auto"/>
            </w:tcBorders>
            <w:shd w:val="clear" w:color="auto" w:fill="auto"/>
          </w:tcPr>
          <w:p w14:paraId="298091EA" w14:textId="77777777" w:rsidR="000C5F2D" w:rsidRPr="007146D6" w:rsidRDefault="000C5F2D" w:rsidP="000C5F2D">
            <w:pPr>
              <w:pStyle w:val="Default"/>
              <w:spacing w:line="250" w:lineRule="exact"/>
              <w:jc w:val="right"/>
              <w:rPr>
                <w:color w:val="auto"/>
                <w:sz w:val="20"/>
                <w:szCs w:val="20"/>
              </w:rPr>
            </w:pPr>
            <w:r>
              <w:rPr>
                <w:rFonts w:hint="eastAsia"/>
                <w:color w:val="auto"/>
                <w:sz w:val="20"/>
                <w:szCs w:val="20"/>
              </w:rPr>
              <w:t>０件</w:t>
            </w:r>
          </w:p>
        </w:tc>
        <w:tc>
          <w:tcPr>
            <w:tcW w:w="1559" w:type="dxa"/>
            <w:tcBorders>
              <w:right w:val="single" w:sz="12" w:space="0" w:color="auto"/>
            </w:tcBorders>
            <w:shd w:val="clear" w:color="auto" w:fill="auto"/>
          </w:tcPr>
          <w:p w14:paraId="446A7FCB" w14:textId="51DFA300" w:rsidR="000C5F2D" w:rsidRPr="007146D6" w:rsidRDefault="00054BF3" w:rsidP="000C5F2D">
            <w:pPr>
              <w:widowControl/>
              <w:jc w:val="center"/>
              <w:rPr>
                <w:sz w:val="24"/>
                <w:szCs w:val="24"/>
              </w:rPr>
            </w:pPr>
            <w:r>
              <w:rPr>
                <w:rFonts w:hint="eastAsia"/>
              </w:rPr>
              <w:t>１</w:t>
            </w:r>
            <w:r w:rsidR="000C5F2D" w:rsidRPr="004C68DE">
              <w:rPr>
                <w:rFonts w:hint="eastAsia"/>
              </w:rPr>
              <w:t>件</w:t>
            </w:r>
          </w:p>
        </w:tc>
      </w:tr>
      <w:tr w:rsidR="00BF5ECA" w:rsidRPr="007146D6" w14:paraId="240E29C1" w14:textId="77777777" w:rsidTr="00AB0A64">
        <w:tc>
          <w:tcPr>
            <w:tcW w:w="9624" w:type="dxa"/>
            <w:gridSpan w:val="4"/>
            <w:tcBorders>
              <w:top w:val="single" w:sz="12" w:space="0" w:color="auto"/>
              <w:left w:val="single" w:sz="12" w:space="0" w:color="auto"/>
              <w:right w:val="single" w:sz="12" w:space="0" w:color="auto"/>
            </w:tcBorders>
            <w:shd w:val="clear" w:color="auto" w:fill="auto"/>
            <w:vAlign w:val="center"/>
          </w:tcPr>
          <w:p w14:paraId="013D345B" w14:textId="77777777" w:rsidR="00BF5ECA" w:rsidRPr="001C0D1E" w:rsidRDefault="00BF5ECA" w:rsidP="00AB0A64">
            <w:pPr>
              <w:widowControl/>
              <w:jc w:val="left"/>
              <w:rPr>
                <w:sz w:val="22"/>
              </w:rPr>
            </w:pPr>
            <w:r w:rsidRPr="001C0D1E">
              <w:rPr>
                <w:rFonts w:asciiTheme="majorEastAsia" w:eastAsiaTheme="majorEastAsia" w:hAnsiTheme="majorEastAsia" w:hint="eastAsia"/>
                <w:sz w:val="22"/>
              </w:rPr>
              <w:t>③進路指導</w:t>
            </w:r>
          </w:p>
        </w:tc>
      </w:tr>
      <w:tr w:rsidR="000C5F2D" w:rsidRPr="007146D6" w14:paraId="5B8D99DE" w14:textId="77777777" w:rsidTr="000C5F2D">
        <w:tc>
          <w:tcPr>
            <w:tcW w:w="836" w:type="dxa"/>
            <w:tcBorders>
              <w:left w:val="single" w:sz="12" w:space="0" w:color="auto"/>
            </w:tcBorders>
            <w:shd w:val="clear" w:color="auto" w:fill="auto"/>
            <w:vAlign w:val="center"/>
          </w:tcPr>
          <w:p w14:paraId="4E648869" w14:textId="77777777" w:rsidR="000C5F2D" w:rsidRPr="007146D6" w:rsidRDefault="000C5F2D" w:rsidP="000C5F2D">
            <w:pPr>
              <w:spacing w:line="250" w:lineRule="exact"/>
              <w:jc w:val="center"/>
              <w:rPr>
                <w:rFonts w:ascii="ＭＳ Ｐ明朝" w:eastAsia="ＭＳ Ｐ明朝" w:hAnsi="ＭＳ Ｐ明朝"/>
                <w:szCs w:val="21"/>
              </w:rPr>
            </w:pPr>
            <w:bookmarkStart w:id="1" w:name="_Hlk193114642"/>
            <w:r w:rsidRPr="007146D6">
              <w:rPr>
                <w:rFonts w:asciiTheme="minorEastAsia" w:hAnsiTheme="minorEastAsia" w:cs="ＭＳ 明朝" w:hint="eastAsia"/>
                <w:szCs w:val="21"/>
              </w:rPr>
              <w:t>（ア）</w:t>
            </w:r>
          </w:p>
        </w:tc>
        <w:tc>
          <w:tcPr>
            <w:tcW w:w="5812" w:type="dxa"/>
            <w:shd w:val="clear" w:color="auto" w:fill="auto"/>
          </w:tcPr>
          <w:p w14:paraId="01D20B70" w14:textId="77777777" w:rsidR="000C5F2D" w:rsidRPr="001C0D1E" w:rsidRDefault="000C5F2D" w:rsidP="000C5F2D">
            <w:pPr>
              <w:spacing w:line="250" w:lineRule="exact"/>
              <w:rPr>
                <w:sz w:val="22"/>
              </w:rPr>
            </w:pPr>
            <w:r>
              <w:rPr>
                <w:rFonts w:asciiTheme="minorEastAsia" w:hAnsiTheme="minorEastAsia" w:cs="ＭＳ 明朝" w:hint="eastAsia"/>
                <w:sz w:val="22"/>
              </w:rPr>
              <w:t>第一志望</w:t>
            </w:r>
            <w:r w:rsidRPr="001C0D1E">
              <w:rPr>
                <w:rFonts w:asciiTheme="minorEastAsia" w:hAnsiTheme="minorEastAsia" w:cs="ＭＳ 明朝" w:hint="eastAsia"/>
                <w:sz w:val="22"/>
              </w:rPr>
              <w:t>進路決定率</w:t>
            </w:r>
          </w:p>
        </w:tc>
        <w:tc>
          <w:tcPr>
            <w:tcW w:w="1417" w:type="dxa"/>
            <w:tcBorders>
              <w:right w:val="single" w:sz="12" w:space="0" w:color="auto"/>
            </w:tcBorders>
            <w:shd w:val="clear" w:color="auto" w:fill="auto"/>
          </w:tcPr>
          <w:p w14:paraId="720D770A" w14:textId="77777777" w:rsidR="000C5F2D" w:rsidRPr="007146D6" w:rsidRDefault="000C5F2D" w:rsidP="000C5F2D">
            <w:pPr>
              <w:pStyle w:val="Default"/>
              <w:spacing w:line="250" w:lineRule="exact"/>
              <w:jc w:val="right"/>
              <w:rPr>
                <w:color w:val="auto"/>
                <w:sz w:val="20"/>
                <w:szCs w:val="20"/>
              </w:rPr>
            </w:pPr>
            <w:r>
              <w:rPr>
                <w:rFonts w:asciiTheme="minorEastAsia" w:hAnsiTheme="minorEastAsia" w:cs="ＭＳ 明朝" w:hint="eastAsia"/>
                <w:color w:val="auto"/>
                <w:sz w:val="20"/>
                <w:szCs w:val="20"/>
              </w:rPr>
              <w:t>１００</w:t>
            </w:r>
            <w:r w:rsidRPr="007146D6">
              <w:rPr>
                <w:rFonts w:asciiTheme="minorEastAsia" w:hAnsiTheme="minorEastAsia" w:cs="ＭＳ 明朝" w:hint="eastAsia"/>
                <w:color w:val="auto"/>
                <w:sz w:val="20"/>
                <w:szCs w:val="20"/>
              </w:rPr>
              <w:t>％</w:t>
            </w:r>
          </w:p>
        </w:tc>
        <w:tc>
          <w:tcPr>
            <w:tcW w:w="1559" w:type="dxa"/>
            <w:tcBorders>
              <w:right w:val="single" w:sz="12" w:space="0" w:color="auto"/>
            </w:tcBorders>
            <w:shd w:val="clear" w:color="auto" w:fill="auto"/>
          </w:tcPr>
          <w:p w14:paraId="099CB30C" w14:textId="3843F543" w:rsidR="000C5F2D" w:rsidRPr="000C5F2D" w:rsidRDefault="00BA01E8" w:rsidP="000C5F2D">
            <w:pPr>
              <w:widowControl/>
              <w:ind w:firstLineChars="100" w:firstLine="205"/>
              <w:jc w:val="center"/>
              <w:rPr>
                <w:sz w:val="22"/>
              </w:rPr>
            </w:pPr>
            <w:r>
              <w:rPr>
                <w:rFonts w:hint="eastAsia"/>
                <w:sz w:val="22"/>
              </w:rPr>
              <w:t>８４</w:t>
            </w:r>
            <w:r w:rsidR="00C341E8">
              <w:rPr>
                <w:rFonts w:hint="eastAsia"/>
                <w:sz w:val="22"/>
              </w:rPr>
              <w:t>％</w:t>
            </w:r>
          </w:p>
        </w:tc>
      </w:tr>
      <w:tr w:rsidR="000C5F2D" w:rsidRPr="007146D6" w14:paraId="5F51535B" w14:textId="77777777" w:rsidTr="000C5F2D">
        <w:tc>
          <w:tcPr>
            <w:tcW w:w="836" w:type="dxa"/>
            <w:tcBorders>
              <w:left w:val="single" w:sz="12" w:space="0" w:color="auto"/>
            </w:tcBorders>
            <w:shd w:val="clear" w:color="auto" w:fill="auto"/>
            <w:vAlign w:val="center"/>
          </w:tcPr>
          <w:p w14:paraId="6254B090" w14:textId="77777777" w:rsidR="000C5F2D" w:rsidRPr="007146D6" w:rsidRDefault="000C5F2D" w:rsidP="000C5F2D">
            <w:pPr>
              <w:spacing w:line="250" w:lineRule="exact"/>
              <w:jc w:val="center"/>
              <w:rPr>
                <w:rFonts w:ascii="ＭＳ Ｐ明朝" w:eastAsia="ＭＳ Ｐ明朝" w:hAnsi="ＭＳ Ｐ明朝"/>
                <w:szCs w:val="21"/>
              </w:rPr>
            </w:pPr>
            <w:r w:rsidRPr="007146D6">
              <w:rPr>
                <w:rFonts w:asciiTheme="minorEastAsia" w:hAnsiTheme="minorEastAsia" w:cs="ＭＳ 明朝" w:hint="eastAsia"/>
                <w:szCs w:val="21"/>
              </w:rPr>
              <w:t>（イ）</w:t>
            </w:r>
          </w:p>
        </w:tc>
        <w:tc>
          <w:tcPr>
            <w:tcW w:w="5812" w:type="dxa"/>
            <w:shd w:val="clear" w:color="auto" w:fill="auto"/>
          </w:tcPr>
          <w:p w14:paraId="66067920" w14:textId="77777777" w:rsidR="000C5F2D" w:rsidRPr="001C0D1E" w:rsidRDefault="000C5F2D" w:rsidP="000C5F2D">
            <w:pPr>
              <w:spacing w:line="250" w:lineRule="exact"/>
              <w:rPr>
                <w:sz w:val="22"/>
              </w:rPr>
            </w:pPr>
            <w:r w:rsidRPr="001C0D1E">
              <w:rPr>
                <w:rFonts w:asciiTheme="minorEastAsia" w:hAnsiTheme="minorEastAsia" w:cs="ＭＳ 明朝" w:hint="eastAsia"/>
                <w:sz w:val="22"/>
              </w:rPr>
              <w:t>共通テスト</w:t>
            </w:r>
            <w:r w:rsidRPr="001C0D1E">
              <w:rPr>
                <w:rFonts w:asciiTheme="minorEastAsia" w:hAnsiTheme="minorEastAsia" w:cs="ＭＳ 明朝"/>
                <w:sz w:val="22"/>
              </w:rPr>
              <w:t>受験者</w:t>
            </w:r>
          </w:p>
        </w:tc>
        <w:tc>
          <w:tcPr>
            <w:tcW w:w="1417" w:type="dxa"/>
            <w:tcBorders>
              <w:right w:val="single" w:sz="12" w:space="0" w:color="auto"/>
            </w:tcBorders>
            <w:shd w:val="clear" w:color="auto" w:fill="auto"/>
          </w:tcPr>
          <w:p w14:paraId="2161A149" w14:textId="77777777" w:rsidR="000C5F2D" w:rsidRPr="007146D6" w:rsidRDefault="000C5F2D" w:rsidP="000C5F2D">
            <w:pPr>
              <w:pStyle w:val="Default"/>
              <w:spacing w:line="250" w:lineRule="exact"/>
              <w:jc w:val="right"/>
              <w:rPr>
                <w:color w:val="auto"/>
                <w:sz w:val="20"/>
                <w:szCs w:val="20"/>
              </w:rPr>
            </w:pPr>
            <w:r w:rsidRPr="007146D6">
              <w:rPr>
                <w:rFonts w:asciiTheme="minorEastAsia" w:hAnsiTheme="minorEastAsia" w:cs="ＭＳ 明朝" w:hint="eastAsia"/>
                <w:color w:val="auto"/>
                <w:sz w:val="20"/>
                <w:szCs w:val="20"/>
              </w:rPr>
              <w:t>９</w:t>
            </w:r>
            <w:r>
              <w:rPr>
                <w:rFonts w:asciiTheme="minorEastAsia" w:hAnsiTheme="minorEastAsia" w:cs="ＭＳ 明朝" w:hint="eastAsia"/>
                <w:color w:val="auto"/>
                <w:sz w:val="20"/>
                <w:szCs w:val="20"/>
              </w:rPr>
              <w:t>１</w:t>
            </w:r>
            <w:r w:rsidRPr="007146D6">
              <w:rPr>
                <w:rFonts w:asciiTheme="minorEastAsia" w:hAnsiTheme="minorEastAsia" w:cs="ＭＳ 明朝" w:hint="eastAsia"/>
                <w:color w:val="auto"/>
                <w:sz w:val="20"/>
                <w:szCs w:val="20"/>
              </w:rPr>
              <w:t>％</w:t>
            </w:r>
          </w:p>
        </w:tc>
        <w:tc>
          <w:tcPr>
            <w:tcW w:w="1559" w:type="dxa"/>
            <w:tcBorders>
              <w:right w:val="single" w:sz="12" w:space="0" w:color="auto"/>
            </w:tcBorders>
            <w:shd w:val="clear" w:color="auto" w:fill="auto"/>
          </w:tcPr>
          <w:p w14:paraId="39752D22" w14:textId="2E9FF12A" w:rsidR="000C5F2D" w:rsidRPr="000C5F2D" w:rsidRDefault="000C5F2D" w:rsidP="000C5F2D">
            <w:pPr>
              <w:widowControl/>
              <w:ind w:firstLineChars="100" w:firstLine="205"/>
              <w:jc w:val="center"/>
              <w:rPr>
                <w:sz w:val="22"/>
              </w:rPr>
            </w:pPr>
            <w:r w:rsidRPr="000C5F2D">
              <w:rPr>
                <w:rFonts w:hint="eastAsia"/>
                <w:sz w:val="22"/>
              </w:rPr>
              <w:t>９２％</w:t>
            </w:r>
          </w:p>
        </w:tc>
      </w:tr>
      <w:tr w:rsidR="000C5F2D" w:rsidRPr="007146D6" w14:paraId="28FC180C" w14:textId="77777777" w:rsidTr="000C5F2D">
        <w:tc>
          <w:tcPr>
            <w:tcW w:w="836" w:type="dxa"/>
            <w:tcBorders>
              <w:left w:val="single" w:sz="12" w:space="0" w:color="auto"/>
            </w:tcBorders>
            <w:shd w:val="clear" w:color="auto" w:fill="auto"/>
            <w:vAlign w:val="center"/>
          </w:tcPr>
          <w:p w14:paraId="4DF7BA60" w14:textId="77777777" w:rsidR="000C5F2D" w:rsidRPr="007146D6" w:rsidRDefault="000C5F2D" w:rsidP="000C5F2D">
            <w:pPr>
              <w:spacing w:line="250" w:lineRule="exact"/>
              <w:jc w:val="center"/>
              <w:rPr>
                <w:rFonts w:asciiTheme="minorEastAsia" w:hAnsiTheme="minorEastAsia" w:cs="ＭＳ 明朝"/>
                <w:szCs w:val="21"/>
              </w:rPr>
            </w:pPr>
            <w:r w:rsidRPr="007146D6">
              <w:rPr>
                <w:rFonts w:asciiTheme="minorEastAsia" w:hAnsiTheme="minorEastAsia" w:cs="ＭＳ 明朝" w:hint="eastAsia"/>
                <w:szCs w:val="21"/>
              </w:rPr>
              <w:t>（ウ）</w:t>
            </w:r>
          </w:p>
        </w:tc>
        <w:tc>
          <w:tcPr>
            <w:tcW w:w="5812" w:type="dxa"/>
            <w:shd w:val="clear" w:color="auto" w:fill="auto"/>
          </w:tcPr>
          <w:p w14:paraId="33B5D96E" w14:textId="77777777" w:rsidR="000C5F2D" w:rsidRPr="001C0D1E" w:rsidRDefault="000C5F2D" w:rsidP="000C5F2D">
            <w:pPr>
              <w:spacing w:line="250" w:lineRule="exact"/>
              <w:rPr>
                <w:rFonts w:asciiTheme="minorEastAsia" w:hAnsiTheme="minorEastAsia" w:cs="ＭＳ 明朝"/>
                <w:sz w:val="22"/>
              </w:rPr>
            </w:pPr>
            <w:r>
              <w:rPr>
                <w:rFonts w:asciiTheme="minorEastAsia" w:hAnsiTheme="minorEastAsia" w:cs="ＭＳ 明朝" w:hint="eastAsia"/>
                <w:sz w:val="22"/>
              </w:rPr>
              <w:t>英語検定取得者</w:t>
            </w:r>
          </w:p>
        </w:tc>
        <w:tc>
          <w:tcPr>
            <w:tcW w:w="1417" w:type="dxa"/>
            <w:tcBorders>
              <w:right w:val="single" w:sz="12" w:space="0" w:color="auto"/>
            </w:tcBorders>
            <w:shd w:val="clear" w:color="auto" w:fill="auto"/>
          </w:tcPr>
          <w:p w14:paraId="626321A8" w14:textId="77777777" w:rsidR="000C5F2D" w:rsidRDefault="000C5F2D" w:rsidP="000C5F2D">
            <w:pPr>
              <w:pStyle w:val="Default"/>
              <w:spacing w:line="250" w:lineRule="exact"/>
              <w:jc w:val="right"/>
              <w:rPr>
                <w:rFonts w:asciiTheme="minorEastAsia" w:hAnsiTheme="minorEastAsia" w:cs="ＭＳ 明朝"/>
                <w:color w:val="auto"/>
                <w:sz w:val="20"/>
                <w:szCs w:val="20"/>
              </w:rPr>
            </w:pPr>
            <w:r>
              <w:rPr>
                <w:rFonts w:asciiTheme="minorEastAsia" w:hAnsiTheme="minorEastAsia" w:cs="ＭＳ 明朝" w:hint="eastAsia"/>
                <w:color w:val="auto"/>
                <w:sz w:val="20"/>
                <w:szCs w:val="20"/>
              </w:rPr>
              <w:t>１級１名</w:t>
            </w:r>
          </w:p>
          <w:p w14:paraId="100F1BED" w14:textId="77777777" w:rsidR="000C5F2D" w:rsidRDefault="000C5F2D" w:rsidP="000C5F2D">
            <w:pPr>
              <w:pStyle w:val="Default"/>
              <w:spacing w:line="250" w:lineRule="exact"/>
              <w:jc w:val="right"/>
              <w:rPr>
                <w:rFonts w:asciiTheme="minorEastAsia" w:hAnsiTheme="minorEastAsia" w:cs="ＭＳ 明朝"/>
                <w:color w:val="auto"/>
                <w:sz w:val="20"/>
                <w:szCs w:val="20"/>
              </w:rPr>
            </w:pPr>
            <w:r>
              <w:rPr>
                <w:rFonts w:asciiTheme="minorEastAsia" w:hAnsiTheme="minorEastAsia" w:cs="ＭＳ 明朝" w:hint="eastAsia"/>
                <w:color w:val="auto"/>
                <w:sz w:val="20"/>
                <w:szCs w:val="20"/>
              </w:rPr>
              <w:t>準１級１５名</w:t>
            </w:r>
          </w:p>
          <w:p w14:paraId="2EAF0A2C" w14:textId="77777777" w:rsidR="000C5F2D" w:rsidRPr="007146D6" w:rsidRDefault="000C5F2D" w:rsidP="000C5F2D">
            <w:pPr>
              <w:pStyle w:val="Default"/>
              <w:spacing w:line="250" w:lineRule="exact"/>
              <w:jc w:val="right"/>
              <w:rPr>
                <w:rFonts w:asciiTheme="minorEastAsia" w:hAnsiTheme="minorEastAsia" w:cs="ＭＳ 明朝"/>
                <w:color w:val="auto"/>
                <w:sz w:val="20"/>
                <w:szCs w:val="20"/>
              </w:rPr>
            </w:pPr>
            <w:r>
              <w:rPr>
                <w:rFonts w:asciiTheme="minorEastAsia" w:hAnsiTheme="minorEastAsia" w:cs="ＭＳ 明朝" w:hint="eastAsia"/>
                <w:color w:val="auto"/>
                <w:sz w:val="20"/>
                <w:szCs w:val="20"/>
              </w:rPr>
              <w:t>２級１５０名</w:t>
            </w:r>
          </w:p>
        </w:tc>
        <w:tc>
          <w:tcPr>
            <w:tcW w:w="1559" w:type="dxa"/>
            <w:tcBorders>
              <w:right w:val="single" w:sz="12" w:space="0" w:color="auto"/>
            </w:tcBorders>
            <w:shd w:val="clear" w:color="auto" w:fill="auto"/>
          </w:tcPr>
          <w:p w14:paraId="63107DA0" w14:textId="28C27996" w:rsidR="000C5F2D" w:rsidRPr="00BA01E8" w:rsidRDefault="000C5F2D" w:rsidP="000C5F2D">
            <w:pPr>
              <w:widowControl/>
              <w:ind w:firstLineChars="100" w:firstLine="185"/>
              <w:jc w:val="center"/>
              <w:rPr>
                <w:sz w:val="20"/>
                <w:szCs w:val="20"/>
              </w:rPr>
            </w:pPr>
            <w:r w:rsidRPr="00BA01E8">
              <w:rPr>
                <w:rFonts w:hint="eastAsia"/>
                <w:sz w:val="20"/>
                <w:szCs w:val="20"/>
              </w:rPr>
              <w:t>１級０名</w:t>
            </w:r>
          </w:p>
          <w:p w14:paraId="0AB04044" w14:textId="5CC7EEAE" w:rsidR="000C5F2D" w:rsidRPr="00BA01E8" w:rsidRDefault="000C5F2D" w:rsidP="000C5F2D">
            <w:pPr>
              <w:widowControl/>
              <w:ind w:firstLineChars="100" w:firstLine="185"/>
              <w:jc w:val="center"/>
              <w:rPr>
                <w:sz w:val="20"/>
                <w:szCs w:val="20"/>
              </w:rPr>
            </w:pPr>
            <w:r w:rsidRPr="00BA01E8">
              <w:rPr>
                <w:rFonts w:hint="eastAsia"/>
                <w:sz w:val="20"/>
                <w:szCs w:val="20"/>
              </w:rPr>
              <w:t>準１級</w:t>
            </w:r>
            <w:r w:rsidR="00BA01E8" w:rsidRPr="00BA01E8">
              <w:rPr>
                <w:rFonts w:hint="eastAsia"/>
                <w:sz w:val="20"/>
                <w:szCs w:val="20"/>
              </w:rPr>
              <w:t>１６</w:t>
            </w:r>
            <w:r w:rsidRPr="00BA01E8">
              <w:rPr>
                <w:rFonts w:hint="eastAsia"/>
                <w:sz w:val="20"/>
                <w:szCs w:val="20"/>
              </w:rPr>
              <w:t>名</w:t>
            </w:r>
          </w:p>
          <w:p w14:paraId="0C2600DF" w14:textId="1CA35471" w:rsidR="000C5F2D" w:rsidRPr="000C5F2D" w:rsidRDefault="000C5F2D" w:rsidP="000C5F2D">
            <w:pPr>
              <w:widowControl/>
              <w:rPr>
                <w:sz w:val="22"/>
              </w:rPr>
            </w:pPr>
            <w:r w:rsidRPr="00BA01E8">
              <w:rPr>
                <w:rFonts w:hint="eastAsia"/>
                <w:sz w:val="20"/>
                <w:szCs w:val="20"/>
              </w:rPr>
              <w:t>２級</w:t>
            </w:r>
            <w:r w:rsidR="00BA01E8" w:rsidRPr="00BA01E8">
              <w:rPr>
                <w:rFonts w:hint="eastAsia"/>
                <w:sz w:val="20"/>
                <w:szCs w:val="20"/>
              </w:rPr>
              <w:t>２３７</w:t>
            </w:r>
            <w:r w:rsidRPr="00BA01E8">
              <w:rPr>
                <w:rFonts w:hint="eastAsia"/>
                <w:sz w:val="20"/>
                <w:szCs w:val="20"/>
              </w:rPr>
              <w:t>名</w:t>
            </w:r>
          </w:p>
        </w:tc>
      </w:tr>
      <w:tr w:rsidR="000C5F2D" w:rsidRPr="007146D6" w14:paraId="18C380DA" w14:textId="77777777" w:rsidTr="000C5F2D">
        <w:tc>
          <w:tcPr>
            <w:tcW w:w="836" w:type="dxa"/>
            <w:tcBorders>
              <w:left w:val="single" w:sz="12" w:space="0" w:color="auto"/>
            </w:tcBorders>
            <w:shd w:val="clear" w:color="auto" w:fill="auto"/>
            <w:vAlign w:val="center"/>
          </w:tcPr>
          <w:p w14:paraId="6A333E34" w14:textId="77777777" w:rsidR="000C5F2D" w:rsidRPr="007146D6" w:rsidRDefault="000C5F2D" w:rsidP="000C5F2D">
            <w:pPr>
              <w:spacing w:line="250" w:lineRule="exact"/>
              <w:jc w:val="center"/>
              <w:rPr>
                <w:rFonts w:asciiTheme="minorEastAsia" w:hAnsiTheme="minorEastAsia" w:cs="ＭＳ 明朝"/>
                <w:szCs w:val="21"/>
              </w:rPr>
            </w:pPr>
            <w:r w:rsidRPr="007146D6">
              <w:rPr>
                <w:rFonts w:asciiTheme="minorEastAsia" w:hAnsiTheme="minorEastAsia" w:cs="ＭＳ 明朝" w:hint="eastAsia"/>
                <w:szCs w:val="21"/>
              </w:rPr>
              <w:t>（エ）</w:t>
            </w:r>
          </w:p>
        </w:tc>
        <w:tc>
          <w:tcPr>
            <w:tcW w:w="5812" w:type="dxa"/>
            <w:shd w:val="clear" w:color="auto" w:fill="auto"/>
          </w:tcPr>
          <w:p w14:paraId="4AE6336C" w14:textId="77777777" w:rsidR="000C5F2D" w:rsidRPr="001C0D1E" w:rsidRDefault="000C5F2D" w:rsidP="000C5F2D">
            <w:pPr>
              <w:spacing w:line="250" w:lineRule="exact"/>
              <w:rPr>
                <w:rFonts w:asciiTheme="minorEastAsia" w:hAnsiTheme="minorEastAsia" w:cs="ＭＳ 明朝"/>
                <w:sz w:val="22"/>
              </w:rPr>
            </w:pPr>
            <w:r>
              <w:rPr>
                <w:rFonts w:asciiTheme="minorEastAsia" w:hAnsiTheme="minorEastAsia" w:cs="ＭＳ 明朝" w:hint="eastAsia"/>
                <w:sz w:val="22"/>
              </w:rPr>
              <w:t>特別講習への生徒参加率</w:t>
            </w:r>
          </w:p>
        </w:tc>
        <w:tc>
          <w:tcPr>
            <w:tcW w:w="1417" w:type="dxa"/>
            <w:tcBorders>
              <w:right w:val="single" w:sz="12" w:space="0" w:color="auto"/>
            </w:tcBorders>
            <w:shd w:val="clear" w:color="auto" w:fill="auto"/>
          </w:tcPr>
          <w:p w14:paraId="7C4F8A9A" w14:textId="77777777" w:rsidR="000C5F2D" w:rsidRPr="007146D6" w:rsidRDefault="000C5F2D" w:rsidP="000C5F2D">
            <w:pPr>
              <w:pStyle w:val="Default"/>
              <w:spacing w:line="250" w:lineRule="exact"/>
              <w:jc w:val="right"/>
              <w:rPr>
                <w:rFonts w:asciiTheme="minorEastAsia" w:hAnsiTheme="minorEastAsia" w:cs="ＭＳ 明朝"/>
                <w:color w:val="auto"/>
                <w:sz w:val="20"/>
                <w:szCs w:val="20"/>
              </w:rPr>
            </w:pPr>
            <w:r>
              <w:rPr>
                <w:rFonts w:asciiTheme="minorEastAsia" w:hAnsiTheme="minorEastAsia" w:cs="ＭＳ 明朝" w:hint="eastAsia"/>
                <w:color w:val="auto"/>
                <w:sz w:val="20"/>
                <w:szCs w:val="20"/>
              </w:rPr>
              <w:t>１００％</w:t>
            </w:r>
          </w:p>
        </w:tc>
        <w:tc>
          <w:tcPr>
            <w:tcW w:w="1559" w:type="dxa"/>
            <w:tcBorders>
              <w:right w:val="single" w:sz="12" w:space="0" w:color="auto"/>
            </w:tcBorders>
            <w:shd w:val="clear" w:color="auto" w:fill="auto"/>
          </w:tcPr>
          <w:p w14:paraId="12852405" w14:textId="53F9B698" w:rsidR="000C5F2D" w:rsidRPr="000C5F2D" w:rsidRDefault="007037F7" w:rsidP="000C5F2D">
            <w:pPr>
              <w:widowControl/>
              <w:ind w:firstLineChars="100" w:firstLine="205"/>
              <w:jc w:val="center"/>
              <w:rPr>
                <w:sz w:val="22"/>
              </w:rPr>
            </w:pPr>
            <w:r>
              <w:rPr>
                <w:rFonts w:hint="eastAsia"/>
                <w:sz w:val="22"/>
              </w:rPr>
              <w:t>７９％</w:t>
            </w:r>
          </w:p>
        </w:tc>
      </w:tr>
      <w:tr w:rsidR="000C5F2D" w:rsidRPr="007146D6" w14:paraId="0F608F4E" w14:textId="77777777" w:rsidTr="000C5F2D">
        <w:tc>
          <w:tcPr>
            <w:tcW w:w="836" w:type="dxa"/>
            <w:tcBorders>
              <w:left w:val="single" w:sz="12" w:space="0" w:color="auto"/>
            </w:tcBorders>
            <w:shd w:val="clear" w:color="auto" w:fill="auto"/>
            <w:vAlign w:val="center"/>
          </w:tcPr>
          <w:p w14:paraId="1F32E50B" w14:textId="77777777" w:rsidR="000C5F2D" w:rsidRPr="007146D6" w:rsidRDefault="000C5F2D" w:rsidP="000C5F2D">
            <w:pPr>
              <w:spacing w:line="250" w:lineRule="exact"/>
              <w:jc w:val="center"/>
              <w:rPr>
                <w:rFonts w:ascii="ＭＳ Ｐ明朝" w:eastAsia="ＭＳ Ｐ明朝" w:hAnsi="ＭＳ Ｐ明朝"/>
                <w:szCs w:val="21"/>
              </w:rPr>
            </w:pPr>
            <w:r w:rsidRPr="007146D6">
              <w:rPr>
                <w:rFonts w:asciiTheme="minorEastAsia" w:hAnsiTheme="minorEastAsia" w:cs="ＭＳ 明朝" w:hint="eastAsia"/>
                <w:szCs w:val="21"/>
              </w:rPr>
              <w:t>（オ）</w:t>
            </w:r>
          </w:p>
        </w:tc>
        <w:tc>
          <w:tcPr>
            <w:tcW w:w="5812" w:type="dxa"/>
            <w:shd w:val="clear" w:color="auto" w:fill="auto"/>
          </w:tcPr>
          <w:p w14:paraId="7E899329" w14:textId="77777777" w:rsidR="000C5F2D" w:rsidRPr="001C0D1E" w:rsidRDefault="000C5F2D" w:rsidP="000C5F2D">
            <w:pPr>
              <w:spacing w:line="250" w:lineRule="exact"/>
              <w:rPr>
                <w:sz w:val="22"/>
              </w:rPr>
            </w:pPr>
            <w:r>
              <w:rPr>
                <w:rFonts w:hint="eastAsia"/>
                <w:sz w:val="22"/>
              </w:rPr>
              <w:t>国公立大学現役合格者</w:t>
            </w:r>
          </w:p>
        </w:tc>
        <w:tc>
          <w:tcPr>
            <w:tcW w:w="1417" w:type="dxa"/>
            <w:tcBorders>
              <w:right w:val="single" w:sz="12" w:space="0" w:color="auto"/>
            </w:tcBorders>
            <w:shd w:val="clear" w:color="auto" w:fill="auto"/>
          </w:tcPr>
          <w:p w14:paraId="7EDF86A0" w14:textId="77777777" w:rsidR="000C5F2D" w:rsidRPr="007146D6" w:rsidRDefault="000C5F2D" w:rsidP="000C5F2D">
            <w:pPr>
              <w:pStyle w:val="Default"/>
              <w:spacing w:line="250" w:lineRule="exact"/>
              <w:jc w:val="right"/>
              <w:rPr>
                <w:color w:val="auto"/>
                <w:sz w:val="20"/>
                <w:szCs w:val="20"/>
              </w:rPr>
            </w:pPr>
            <w:r>
              <w:rPr>
                <w:rFonts w:hint="eastAsia"/>
                <w:color w:val="auto"/>
                <w:sz w:val="20"/>
                <w:szCs w:val="20"/>
              </w:rPr>
              <w:t>１５名</w:t>
            </w:r>
          </w:p>
        </w:tc>
        <w:tc>
          <w:tcPr>
            <w:tcW w:w="1559" w:type="dxa"/>
            <w:tcBorders>
              <w:right w:val="single" w:sz="12" w:space="0" w:color="auto"/>
            </w:tcBorders>
            <w:shd w:val="clear" w:color="auto" w:fill="auto"/>
          </w:tcPr>
          <w:p w14:paraId="603C9658" w14:textId="4E8F2B00" w:rsidR="000C5F2D" w:rsidRPr="000C5F2D" w:rsidRDefault="007037F7" w:rsidP="000C5F2D">
            <w:pPr>
              <w:widowControl/>
              <w:ind w:firstLineChars="50" w:firstLine="103"/>
              <w:jc w:val="center"/>
              <w:rPr>
                <w:sz w:val="22"/>
              </w:rPr>
            </w:pPr>
            <w:r>
              <w:rPr>
                <w:rFonts w:hint="eastAsia"/>
                <w:sz w:val="22"/>
              </w:rPr>
              <w:t>１４名</w:t>
            </w:r>
          </w:p>
        </w:tc>
      </w:tr>
      <w:tr w:rsidR="000C5F2D" w:rsidRPr="007146D6" w14:paraId="2319D65D" w14:textId="77777777" w:rsidTr="000C5F2D">
        <w:tc>
          <w:tcPr>
            <w:tcW w:w="836" w:type="dxa"/>
            <w:tcBorders>
              <w:left w:val="single" w:sz="12" w:space="0" w:color="auto"/>
            </w:tcBorders>
            <w:shd w:val="clear" w:color="auto" w:fill="auto"/>
            <w:vAlign w:val="center"/>
          </w:tcPr>
          <w:p w14:paraId="066654F1" w14:textId="77777777" w:rsidR="000C5F2D" w:rsidRPr="007146D6" w:rsidRDefault="000C5F2D" w:rsidP="000C5F2D">
            <w:pPr>
              <w:spacing w:line="250" w:lineRule="exact"/>
              <w:jc w:val="center"/>
              <w:rPr>
                <w:rFonts w:ascii="ＭＳ Ｐ明朝" w:eastAsia="ＭＳ Ｐ明朝" w:hAnsi="ＭＳ Ｐ明朝"/>
                <w:szCs w:val="21"/>
              </w:rPr>
            </w:pPr>
            <w:r w:rsidRPr="007146D6">
              <w:rPr>
                <w:rFonts w:ascii="ＭＳ Ｐ明朝" w:eastAsia="ＭＳ Ｐ明朝" w:hAnsi="ＭＳ Ｐ明朝" w:hint="eastAsia"/>
                <w:szCs w:val="21"/>
              </w:rPr>
              <w:t>（カ）</w:t>
            </w:r>
          </w:p>
        </w:tc>
        <w:tc>
          <w:tcPr>
            <w:tcW w:w="5812" w:type="dxa"/>
            <w:shd w:val="clear" w:color="auto" w:fill="auto"/>
          </w:tcPr>
          <w:p w14:paraId="1ED55E78" w14:textId="77777777" w:rsidR="000C5F2D" w:rsidRPr="001C0D1E" w:rsidRDefault="000C5F2D" w:rsidP="000C5F2D">
            <w:pPr>
              <w:spacing w:line="250" w:lineRule="exact"/>
              <w:rPr>
                <w:sz w:val="22"/>
              </w:rPr>
            </w:pPr>
            <w:r w:rsidRPr="001C0D1E">
              <w:rPr>
                <w:rFonts w:asciiTheme="minorEastAsia" w:hAnsiTheme="minorEastAsia" w:cs="ＭＳ 明朝"/>
                <w:sz w:val="22"/>
              </w:rPr>
              <w:t>難関私立大</w:t>
            </w:r>
            <w:r w:rsidRPr="001C0D1E">
              <w:rPr>
                <w:rFonts w:asciiTheme="minorEastAsia" w:hAnsiTheme="minorEastAsia" w:cs="ＭＳ 明朝" w:hint="eastAsia"/>
                <w:sz w:val="22"/>
              </w:rPr>
              <w:t>学</w:t>
            </w:r>
            <w:r w:rsidRPr="001C0D1E">
              <w:rPr>
                <w:rFonts w:asciiTheme="minorEastAsia" w:hAnsiTheme="minorEastAsia" w:cs="ＭＳ 明朝"/>
                <w:sz w:val="22"/>
              </w:rPr>
              <w:t>（早</w:t>
            </w:r>
            <w:r w:rsidRPr="001C0D1E">
              <w:rPr>
                <w:rFonts w:asciiTheme="minorEastAsia" w:hAnsiTheme="minorEastAsia" w:cs="ＭＳ 明朝" w:hint="eastAsia"/>
                <w:sz w:val="22"/>
              </w:rPr>
              <w:t>大</w:t>
            </w:r>
            <w:r w:rsidRPr="001C0D1E">
              <w:rPr>
                <w:rFonts w:asciiTheme="minorEastAsia" w:hAnsiTheme="minorEastAsia" w:cs="ＭＳ 明朝"/>
                <w:sz w:val="22"/>
              </w:rPr>
              <w:t>・慶</w:t>
            </w:r>
            <w:r w:rsidRPr="001C0D1E">
              <w:rPr>
                <w:rFonts w:asciiTheme="minorEastAsia" w:hAnsiTheme="minorEastAsia" w:cs="ＭＳ 明朝" w:hint="eastAsia"/>
                <w:sz w:val="22"/>
              </w:rPr>
              <w:t>大</w:t>
            </w:r>
            <w:r w:rsidRPr="001C0D1E">
              <w:rPr>
                <w:rFonts w:asciiTheme="minorEastAsia" w:hAnsiTheme="minorEastAsia" w:cs="ＭＳ 明朝"/>
                <w:sz w:val="22"/>
              </w:rPr>
              <w:t>・上智</w:t>
            </w:r>
            <w:r w:rsidRPr="001C0D1E">
              <w:rPr>
                <w:rFonts w:asciiTheme="minorEastAsia" w:hAnsiTheme="minorEastAsia" w:cs="ＭＳ 明朝" w:hint="eastAsia"/>
                <w:sz w:val="22"/>
              </w:rPr>
              <w:t>大</w:t>
            </w:r>
            <w:r w:rsidRPr="001C0D1E">
              <w:rPr>
                <w:rFonts w:asciiTheme="minorEastAsia" w:hAnsiTheme="minorEastAsia" w:cs="ＭＳ 明朝"/>
                <w:sz w:val="22"/>
              </w:rPr>
              <w:t>・東理</w:t>
            </w:r>
            <w:r w:rsidRPr="001C0D1E">
              <w:rPr>
                <w:rFonts w:asciiTheme="minorEastAsia" w:hAnsiTheme="minorEastAsia" w:cs="ＭＳ 明朝" w:hint="eastAsia"/>
                <w:sz w:val="22"/>
              </w:rPr>
              <w:t>大</w:t>
            </w:r>
            <w:r w:rsidRPr="001C0D1E">
              <w:rPr>
                <w:rFonts w:asciiTheme="minorEastAsia" w:hAnsiTheme="minorEastAsia" w:cs="ＭＳ 明朝"/>
                <w:sz w:val="22"/>
              </w:rPr>
              <w:t>）</w:t>
            </w:r>
            <w:r w:rsidRPr="001C0D1E">
              <w:rPr>
                <w:rFonts w:asciiTheme="minorEastAsia" w:hAnsiTheme="minorEastAsia" w:cs="ＭＳ 明朝" w:hint="eastAsia"/>
                <w:sz w:val="22"/>
              </w:rPr>
              <w:t>現役</w:t>
            </w:r>
            <w:r w:rsidRPr="001C0D1E">
              <w:rPr>
                <w:rFonts w:asciiTheme="minorEastAsia" w:hAnsiTheme="minorEastAsia" w:cs="ＭＳ 明朝"/>
                <w:sz w:val="22"/>
              </w:rPr>
              <w:t>合格者</w:t>
            </w:r>
          </w:p>
        </w:tc>
        <w:tc>
          <w:tcPr>
            <w:tcW w:w="1417" w:type="dxa"/>
            <w:tcBorders>
              <w:right w:val="single" w:sz="12" w:space="0" w:color="auto"/>
            </w:tcBorders>
            <w:shd w:val="clear" w:color="auto" w:fill="auto"/>
          </w:tcPr>
          <w:p w14:paraId="7A95EEEB" w14:textId="77777777" w:rsidR="000C5F2D" w:rsidRPr="007146D6" w:rsidRDefault="000C5F2D" w:rsidP="000C5F2D">
            <w:pPr>
              <w:pStyle w:val="Default"/>
              <w:spacing w:line="250" w:lineRule="exact"/>
              <w:jc w:val="right"/>
              <w:rPr>
                <w:color w:val="auto"/>
                <w:sz w:val="20"/>
                <w:szCs w:val="20"/>
              </w:rPr>
            </w:pPr>
            <w:r>
              <w:rPr>
                <w:rFonts w:hint="eastAsia"/>
                <w:color w:val="auto"/>
                <w:sz w:val="20"/>
                <w:szCs w:val="20"/>
              </w:rPr>
              <w:t>３０名</w:t>
            </w:r>
          </w:p>
        </w:tc>
        <w:tc>
          <w:tcPr>
            <w:tcW w:w="1559" w:type="dxa"/>
            <w:tcBorders>
              <w:right w:val="single" w:sz="12" w:space="0" w:color="auto"/>
            </w:tcBorders>
            <w:shd w:val="clear" w:color="auto" w:fill="auto"/>
          </w:tcPr>
          <w:p w14:paraId="64FB9897" w14:textId="04AB94F9" w:rsidR="000C5F2D" w:rsidRPr="000C5F2D" w:rsidRDefault="007037F7" w:rsidP="000C5F2D">
            <w:pPr>
              <w:widowControl/>
              <w:jc w:val="center"/>
              <w:rPr>
                <w:sz w:val="22"/>
              </w:rPr>
            </w:pPr>
            <w:r>
              <w:rPr>
                <w:rFonts w:hint="eastAsia"/>
                <w:sz w:val="22"/>
              </w:rPr>
              <w:t>１６名</w:t>
            </w:r>
          </w:p>
        </w:tc>
      </w:tr>
      <w:tr w:rsidR="000C5F2D" w:rsidRPr="007146D6" w14:paraId="00818344" w14:textId="77777777" w:rsidTr="000C5F2D">
        <w:tc>
          <w:tcPr>
            <w:tcW w:w="836" w:type="dxa"/>
            <w:tcBorders>
              <w:left w:val="single" w:sz="12" w:space="0" w:color="auto"/>
              <w:bottom w:val="single" w:sz="12" w:space="0" w:color="auto"/>
            </w:tcBorders>
            <w:shd w:val="clear" w:color="auto" w:fill="auto"/>
            <w:vAlign w:val="center"/>
          </w:tcPr>
          <w:p w14:paraId="31416AC7" w14:textId="77777777" w:rsidR="000C5F2D" w:rsidRPr="007146D6" w:rsidRDefault="000C5F2D" w:rsidP="000C5F2D">
            <w:pPr>
              <w:spacing w:line="250" w:lineRule="exact"/>
              <w:jc w:val="center"/>
              <w:rPr>
                <w:rFonts w:ascii="ＭＳ Ｐ明朝" w:eastAsia="ＭＳ Ｐ明朝" w:hAnsi="ＭＳ Ｐ明朝"/>
                <w:szCs w:val="21"/>
              </w:rPr>
            </w:pPr>
            <w:r w:rsidRPr="007146D6">
              <w:rPr>
                <w:rFonts w:ascii="ＭＳ Ｐ明朝" w:eastAsia="ＭＳ Ｐ明朝" w:hAnsi="ＭＳ Ｐ明朝" w:hint="eastAsia"/>
                <w:szCs w:val="21"/>
              </w:rPr>
              <w:t>（キ）</w:t>
            </w:r>
          </w:p>
        </w:tc>
        <w:tc>
          <w:tcPr>
            <w:tcW w:w="5812" w:type="dxa"/>
            <w:tcBorders>
              <w:bottom w:val="single" w:sz="12" w:space="0" w:color="auto"/>
            </w:tcBorders>
            <w:shd w:val="clear" w:color="auto" w:fill="auto"/>
          </w:tcPr>
          <w:p w14:paraId="35AA2897" w14:textId="77777777" w:rsidR="000C5F2D" w:rsidRPr="001C0D1E" w:rsidRDefault="000C5F2D" w:rsidP="000C5F2D">
            <w:pPr>
              <w:spacing w:line="250" w:lineRule="exact"/>
              <w:rPr>
                <w:sz w:val="22"/>
              </w:rPr>
            </w:pPr>
            <w:r w:rsidRPr="001C0D1E">
              <w:rPr>
                <w:rFonts w:asciiTheme="minorEastAsia" w:hAnsiTheme="minorEastAsia" w:cs="ＭＳ 明朝"/>
                <w:sz w:val="22"/>
              </w:rPr>
              <w:t>ＧＭＡＲＣＨ（学習院</w:t>
            </w:r>
            <w:r w:rsidRPr="001C0D1E">
              <w:rPr>
                <w:rFonts w:asciiTheme="minorEastAsia" w:hAnsiTheme="minorEastAsia" w:cs="ＭＳ 明朝" w:hint="eastAsia"/>
                <w:sz w:val="22"/>
              </w:rPr>
              <w:t>大・</w:t>
            </w:r>
            <w:r w:rsidRPr="001C0D1E">
              <w:rPr>
                <w:rFonts w:asciiTheme="minorEastAsia" w:hAnsiTheme="minorEastAsia" w:cs="ＭＳ 明朝"/>
                <w:sz w:val="22"/>
              </w:rPr>
              <w:t>明</w:t>
            </w:r>
            <w:r w:rsidRPr="001C0D1E">
              <w:rPr>
                <w:rFonts w:asciiTheme="minorEastAsia" w:hAnsiTheme="minorEastAsia" w:cs="ＭＳ 明朝" w:hint="eastAsia"/>
                <w:sz w:val="22"/>
              </w:rPr>
              <w:t>大</w:t>
            </w:r>
            <w:r w:rsidRPr="001C0D1E">
              <w:rPr>
                <w:rFonts w:asciiTheme="minorEastAsia" w:hAnsiTheme="minorEastAsia" w:cs="ＭＳ 明朝"/>
                <w:sz w:val="22"/>
              </w:rPr>
              <w:t>・青</w:t>
            </w:r>
            <w:r w:rsidRPr="001C0D1E">
              <w:rPr>
                <w:rFonts w:asciiTheme="minorEastAsia" w:hAnsiTheme="minorEastAsia" w:cs="ＭＳ 明朝" w:hint="eastAsia"/>
                <w:sz w:val="22"/>
              </w:rPr>
              <w:t>学大</w:t>
            </w:r>
            <w:r w:rsidRPr="001C0D1E">
              <w:rPr>
                <w:rFonts w:asciiTheme="minorEastAsia" w:hAnsiTheme="minorEastAsia" w:cs="ＭＳ 明朝"/>
                <w:sz w:val="22"/>
              </w:rPr>
              <w:t>・立</w:t>
            </w:r>
            <w:r w:rsidRPr="001C0D1E">
              <w:rPr>
                <w:rFonts w:asciiTheme="minorEastAsia" w:hAnsiTheme="minorEastAsia" w:cs="ＭＳ 明朝" w:hint="eastAsia"/>
                <w:sz w:val="22"/>
              </w:rPr>
              <w:t>大</w:t>
            </w:r>
            <w:r w:rsidRPr="001C0D1E">
              <w:rPr>
                <w:rFonts w:asciiTheme="minorEastAsia" w:hAnsiTheme="minorEastAsia" w:cs="ＭＳ 明朝"/>
                <w:sz w:val="22"/>
              </w:rPr>
              <w:t>・中</w:t>
            </w:r>
            <w:r w:rsidRPr="001C0D1E">
              <w:rPr>
                <w:rFonts w:asciiTheme="minorEastAsia" w:hAnsiTheme="minorEastAsia" w:cs="ＭＳ 明朝" w:hint="eastAsia"/>
                <w:sz w:val="22"/>
              </w:rPr>
              <w:t>大</w:t>
            </w:r>
            <w:r w:rsidRPr="001C0D1E">
              <w:rPr>
                <w:rFonts w:asciiTheme="minorEastAsia" w:hAnsiTheme="minorEastAsia" w:cs="ＭＳ 明朝"/>
                <w:sz w:val="22"/>
              </w:rPr>
              <w:t>・法</w:t>
            </w:r>
            <w:r w:rsidRPr="001C0D1E">
              <w:rPr>
                <w:rFonts w:asciiTheme="minorEastAsia" w:hAnsiTheme="minorEastAsia" w:cs="ＭＳ 明朝" w:hint="eastAsia"/>
                <w:sz w:val="22"/>
              </w:rPr>
              <w:t>大</w:t>
            </w:r>
            <w:r w:rsidRPr="001C0D1E">
              <w:rPr>
                <w:rFonts w:asciiTheme="minorEastAsia" w:hAnsiTheme="minorEastAsia" w:cs="ＭＳ 明朝"/>
                <w:sz w:val="22"/>
              </w:rPr>
              <w:t>）</w:t>
            </w:r>
            <w:r w:rsidRPr="001C0D1E">
              <w:rPr>
                <w:rFonts w:asciiTheme="minorEastAsia" w:hAnsiTheme="minorEastAsia" w:cs="ＭＳ 明朝" w:hint="eastAsia"/>
                <w:sz w:val="22"/>
              </w:rPr>
              <w:t>現役</w:t>
            </w:r>
            <w:r w:rsidRPr="001C0D1E">
              <w:rPr>
                <w:rFonts w:asciiTheme="minorEastAsia" w:hAnsiTheme="minorEastAsia" w:cs="ＭＳ 明朝"/>
                <w:sz w:val="22"/>
              </w:rPr>
              <w:t>合格者</w:t>
            </w:r>
          </w:p>
        </w:tc>
        <w:tc>
          <w:tcPr>
            <w:tcW w:w="1417" w:type="dxa"/>
            <w:tcBorders>
              <w:bottom w:val="single" w:sz="12" w:space="0" w:color="auto"/>
              <w:right w:val="single" w:sz="12" w:space="0" w:color="auto"/>
            </w:tcBorders>
            <w:shd w:val="clear" w:color="auto" w:fill="auto"/>
          </w:tcPr>
          <w:p w14:paraId="5BE3E998" w14:textId="77777777" w:rsidR="000C5F2D" w:rsidRPr="007146D6" w:rsidRDefault="000C5F2D" w:rsidP="000C5F2D">
            <w:pPr>
              <w:pStyle w:val="Default"/>
              <w:spacing w:line="250" w:lineRule="exact"/>
              <w:jc w:val="right"/>
              <w:rPr>
                <w:color w:val="auto"/>
                <w:sz w:val="20"/>
                <w:szCs w:val="20"/>
              </w:rPr>
            </w:pPr>
            <w:r>
              <w:rPr>
                <w:rFonts w:hint="eastAsia"/>
                <w:color w:val="auto"/>
                <w:sz w:val="20"/>
                <w:szCs w:val="20"/>
              </w:rPr>
              <w:t>１５０名</w:t>
            </w:r>
          </w:p>
        </w:tc>
        <w:tc>
          <w:tcPr>
            <w:tcW w:w="1559" w:type="dxa"/>
            <w:tcBorders>
              <w:bottom w:val="single" w:sz="12" w:space="0" w:color="auto"/>
              <w:right w:val="single" w:sz="12" w:space="0" w:color="auto"/>
            </w:tcBorders>
            <w:shd w:val="clear" w:color="auto" w:fill="auto"/>
          </w:tcPr>
          <w:p w14:paraId="518543A9" w14:textId="4D2C9455" w:rsidR="000C5F2D" w:rsidRPr="007146D6" w:rsidRDefault="007037F7" w:rsidP="000C5F2D">
            <w:pPr>
              <w:widowControl/>
              <w:ind w:firstLineChars="100" w:firstLine="225"/>
              <w:jc w:val="center"/>
              <w:rPr>
                <w:sz w:val="24"/>
                <w:szCs w:val="24"/>
              </w:rPr>
            </w:pPr>
            <w:r>
              <w:rPr>
                <w:rFonts w:hint="eastAsia"/>
                <w:sz w:val="24"/>
                <w:szCs w:val="24"/>
              </w:rPr>
              <w:t>１２２名</w:t>
            </w:r>
          </w:p>
        </w:tc>
      </w:tr>
      <w:bookmarkEnd w:id="1"/>
      <w:tr w:rsidR="00BF5ECA" w:rsidRPr="007146D6" w14:paraId="15564B69" w14:textId="77777777" w:rsidTr="00AB0A64">
        <w:tc>
          <w:tcPr>
            <w:tcW w:w="9624" w:type="dxa"/>
            <w:gridSpan w:val="4"/>
            <w:tcBorders>
              <w:top w:val="single" w:sz="12" w:space="0" w:color="auto"/>
              <w:left w:val="single" w:sz="12" w:space="0" w:color="auto"/>
              <w:right w:val="single" w:sz="12" w:space="0" w:color="auto"/>
            </w:tcBorders>
            <w:shd w:val="clear" w:color="auto" w:fill="auto"/>
            <w:vAlign w:val="center"/>
          </w:tcPr>
          <w:p w14:paraId="03956527" w14:textId="77777777" w:rsidR="00BF5ECA" w:rsidRPr="001C0D1E" w:rsidRDefault="00BF5ECA" w:rsidP="00AB0A64">
            <w:pPr>
              <w:widowControl/>
              <w:jc w:val="left"/>
              <w:rPr>
                <w:sz w:val="22"/>
                <w:shd w:val="pct15" w:color="auto" w:fill="FFFFFF"/>
              </w:rPr>
            </w:pPr>
            <w:r w:rsidRPr="001C0D1E">
              <w:rPr>
                <w:rFonts w:eastAsia="ＭＳ ゴシック" w:hint="eastAsia"/>
                <w:sz w:val="22"/>
              </w:rPr>
              <w:lastRenderedPageBreak/>
              <w:t>④国際理解教育</w:t>
            </w:r>
          </w:p>
        </w:tc>
      </w:tr>
      <w:tr w:rsidR="00BF5ECA" w:rsidRPr="007146D6" w14:paraId="13603792" w14:textId="77777777" w:rsidTr="000C5F2D">
        <w:trPr>
          <w:trHeight w:val="356"/>
        </w:trPr>
        <w:tc>
          <w:tcPr>
            <w:tcW w:w="836" w:type="dxa"/>
            <w:tcBorders>
              <w:left w:val="single" w:sz="12" w:space="0" w:color="auto"/>
            </w:tcBorders>
            <w:shd w:val="clear" w:color="auto" w:fill="auto"/>
            <w:vAlign w:val="center"/>
          </w:tcPr>
          <w:p w14:paraId="2A97A9A2" w14:textId="77777777" w:rsidR="00BF5ECA" w:rsidRPr="007146D6" w:rsidRDefault="00BF5ECA" w:rsidP="00AB0A64">
            <w:pPr>
              <w:spacing w:line="250" w:lineRule="exact"/>
              <w:jc w:val="center"/>
              <w:rPr>
                <w:rFonts w:ascii="ＭＳ Ｐ明朝" w:eastAsia="ＭＳ Ｐ明朝" w:hAnsi="ＭＳ Ｐ明朝"/>
                <w:szCs w:val="21"/>
              </w:rPr>
            </w:pPr>
            <w:r w:rsidRPr="007146D6">
              <w:rPr>
                <w:rFonts w:asciiTheme="minorEastAsia" w:hAnsiTheme="minorEastAsia" w:hint="eastAsia"/>
                <w:szCs w:val="21"/>
              </w:rPr>
              <w:t>（ア）</w:t>
            </w:r>
          </w:p>
        </w:tc>
        <w:tc>
          <w:tcPr>
            <w:tcW w:w="5812" w:type="dxa"/>
            <w:shd w:val="clear" w:color="auto" w:fill="auto"/>
          </w:tcPr>
          <w:p w14:paraId="1753860D" w14:textId="77777777" w:rsidR="00BF5ECA" w:rsidRPr="001C0D1E" w:rsidRDefault="00BF5ECA" w:rsidP="00AB0A64">
            <w:pPr>
              <w:spacing w:line="250" w:lineRule="exact"/>
              <w:rPr>
                <w:sz w:val="22"/>
              </w:rPr>
            </w:pPr>
            <w:r>
              <w:rPr>
                <w:rFonts w:asciiTheme="minorEastAsia" w:hAnsiTheme="minorEastAsia" w:hint="eastAsia"/>
                <w:sz w:val="22"/>
              </w:rPr>
              <w:t>オーストラリア国際交流事業、</w:t>
            </w:r>
            <w:r w:rsidRPr="001C0D1E">
              <w:rPr>
                <w:rFonts w:asciiTheme="minorEastAsia" w:hAnsiTheme="minorEastAsia" w:hint="eastAsia"/>
                <w:sz w:val="22"/>
              </w:rPr>
              <w:t>次世代リーダー育成道場への応募者</w:t>
            </w:r>
          </w:p>
        </w:tc>
        <w:tc>
          <w:tcPr>
            <w:tcW w:w="1417" w:type="dxa"/>
            <w:tcBorders>
              <w:right w:val="single" w:sz="12" w:space="0" w:color="auto"/>
            </w:tcBorders>
            <w:shd w:val="clear" w:color="auto" w:fill="auto"/>
          </w:tcPr>
          <w:p w14:paraId="7A4A5060" w14:textId="77777777" w:rsidR="00BF5ECA" w:rsidRPr="007146D6" w:rsidRDefault="00BF5ECA" w:rsidP="00AB0A64">
            <w:pPr>
              <w:pStyle w:val="Default"/>
              <w:spacing w:line="250" w:lineRule="exact"/>
              <w:jc w:val="right"/>
              <w:rPr>
                <w:color w:val="auto"/>
                <w:sz w:val="20"/>
                <w:szCs w:val="20"/>
              </w:rPr>
            </w:pPr>
            <w:r>
              <w:rPr>
                <w:rFonts w:asciiTheme="minorEastAsia" w:hAnsiTheme="minorEastAsia" w:hint="eastAsia"/>
                <w:color w:val="auto"/>
                <w:sz w:val="20"/>
                <w:szCs w:val="20"/>
              </w:rPr>
              <w:t>６７</w:t>
            </w:r>
            <w:r w:rsidRPr="007146D6">
              <w:rPr>
                <w:rFonts w:asciiTheme="minorEastAsia" w:hAnsiTheme="minorEastAsia" w:hint="eastAsia"/>
                <w:color w:val="auto"/>
                <w:sz w:val="20"/>
                <w:szCs w:val="20"/>
              </w:rPr>
              <w:t>名</w:t>
            </w:r>
          </w:p>
        </w:tc>
        <w:tc>
          <w:tcPr>
            <w:tcW w:w="1559" w:type="dxa"/>
            <w:tcBorders>
              <w:right w:val="single" w:sz="12" w:space="0" w:color="auto"/>
            </w:tcBorders>
            <w:shd w:val="clear" w:color="auto" w:fill="auto"/>
          </w:tcPr>
          <w:p w14:paraId="0FFA60CC" w14:textId="07136CDB" w:rsidR="00BF5ECA" w:rsidRPr="000C5F2D" w:rsidRDefault="000C5F2D" w:rsidP="00AB0A64">
            <w:pPr>
              <w:widowControl/>
              <w:jc w:val="center"/>
              <w:rPr>
                <w:sz w:val="20"/>
                <w:szCs w:val="20"/>
              </w:rPr>
            </w:pPr>
            <w:r w:rsidRPr="000C5F2D">
              <w:rPr>
                <w:rFonts w:hint="eastAsia"/>
                <w:sz w:val="20"/>
                <w:szCs w:val="20"/>
              </w:rPr>
              <w:t>８９名</w:t>
            </w:r>
          </w:p>
        </w:tc>
      </w:tr>
      <w:tr w:rsidR="00BF5ECA" w:rsidRPr="007146D6" w14:paraId="59120C4F" w14:textId="77777777" w:rsidTr="000C5F2D">
        <w:tc>
          <w:tcPr>
            <w:tcW w:w="836" w:type="dxa"/>
            <w:tcBorders>
              <w:left w:val="single" w:sz="12" w:space="0" w:color="auto"/>
            </w:tcBorders>
            <w:shd w:val="clear" w:color="auto" w:fill="auto"/>
            <w:vAlign w:val="center"/>
          </w:tcPr>
          <w:p w14:paraId="6D409E20" w14:textId="77777777" w:rsidR="00BF5ECA" w:rsidRPr="007146D6" w:rsidRDefault="00BF5ECA" w:rsidP="00AB0A64">
            <w:pPr>
              <w:spacing w:line="250" w:lineRule="exact"/>
              <w:jc w:val="center"/>
              <w:rPr>
                <w:rFonts w:ascii="ＭＳ Ｐ明朝" w:eastAsia="ＭＳ Ｐ明朝" w:hAnsi="ＭＳ Ｐ明朝"/>
                <w:szCs w:val="21"/>
              </w:rPr>
            </w:pPr>
            <w:r w:rsidRPr="007146D6">
              <w:rPr>
                <w:rFonts w:asciiTheme="minorEastAsia" w:hAnsiTheme="minorEastAsia" w:hint="eastAsia"/>
                <w:szCs w:val="21"/>
              </w:rPr>
              <w:t>（イ）</w:t>
            </w:r>
          </w:p>
        </w:tc>
        <w:tc>
          <w:tcPr>
            <w:tcW w:w="5812" w:type="dxa"/>
            <w:shd w:val="clear" w:color="auto" w:fill="auto"/>
          </w:tcPr>
          <w:p w14:paraId="62FF1368" w14:textId="77777777" w:rsidR="00BF5ECA" w:rsidRPr="001C0D1E" w:rsidRDefault="00BF5ECA" w:rsidP="00AB0A64">
            <w:pPr>
              <w:spacing w:line="250" w:lineRule="exact"/>
              <w:rPr>
                <w:sz w:val="22"/>
              </w:rPr>
            </w:pPr>
            <w:r w:rsidRPr="001C0D1E">
              <w:rPr>
                <w:rFonts w:asciiTheme="minorEastAsia" w:hAnsiTheme="minorEastAsia" w:hint="eastAsia"/>
                <w:sz w:val="22"/>
              </w:rPr>
              <w:t>国際交流</w:t>
            </w:r>
            <w:r>
              <w:rPr>
                <w:rFonts w:asciiTheme="minorEastAsia" w:hAnsiTheme="minorEastAsia" w:hint="eastAsia"/>
                <w:sz w:val="22"/>
              </w:rPr>
              <w:t>体験学習</w:t>
            </w:r>
          </w:p>
        </w:tc>
        <w:tc>
          <w:tcPr>
            <w:tcW w:w="1417" w:type="dxa"/>
            <w:tcBorders>
              <w:right w:val="single" w:sz="12" w:space="0" w:color="auto"/>
            </w:tcBorders>
            <w:shd w:val="clear" w:color="auto" w:fill="auto"/>
          </w:tcPr>
          <w:p w14:paraId="6E985844" w14:textId="77777777" w:rsidR="00BF5ECA" w:rsidRPr="00FA7425" w:rsidRDefault="00BF5ECA" w:rsidP="00AB0A64">
            <w:pPr>
              <w:pStyle w:val="Default"/>
              <w:spacing w:line="250" w:lineRule="exact"/>
              <w:jc w:val="right"/>
              <w:rPr>
                <w:color w:val="auto"/>
                <w:sz w:val="22"/>
                <w:szCs w:val="22"/>
              </w:rPr>
            </w:pPr>
            <w:r w:rsidRPr="00FA7425">
              <w:rPr>
                <w:rFonts w:asciiTheme="minorEastAsia" w:hAnsiTheme="minorEastAsia" w:hint="eastAsia"/>
                <w:color w:val="auto"/>
                <w:sz w:val="22"/>
                <w:szCs w:val="22"/>
              </w:rPr>
              <w:t>年間</w:t>
            </w:r>
            <w:r>
              <w:rPr>
                <w:rFonts w:asciiTheme="minorEastAsia" w:hAnsiTheme="minorEastAsia" w:hint="eastAsia"/>
                <w:color w:val="auto"/>
                <w:sz w:val="22"/>
                <w:szCs w:val="22"/>
              </w:rPr>
              <w:t>４</w:t>
            </w:r>
            <w:r w:rsidRPr="00FA7425">
              <w:rPr>
                <w:rFonts w:asciiTheme="minorEastAsia" w:hAnsiTheme="minorEastAsia" w:hint="eastAsia"/>
                <w:color w:val="auto"/>
                <w:sz w:val="22"/>
                <w:szCs w:val="22"/>
              </w:rPr>
              <w:t>回</w:t>
            </w:r>
          </w:p>
        </w:tc>
        <w:tc>
          <w:tcPr>
            <w:tcW w:w="1559" w:type="dxa"/>
            <w:tcBorders>
              <w:right w:val="single" w:sz="12" w:space="0" w:color="auto"/>
            </w:tcBorders>
            <w:shd w:val="clear" w:color="auto" w:fill="auto"/>
          </w:tcPr>
          <w:p w14:paraId="657F2096" w14:textId="4F30B78E" w:rsidR="00BF5ECA" w:rsidRPr="000C5F2D" w:rsidRDefault="000C5F2D" w:rsidP="00AB0A64">
            <w:pPr>
              <w:widowControl/>
              <w:jc w:val="center"/>
              <w:rPr>
                <w:sz w:val="20"/>
                <w:szCs w:val="20"/>
              </w:rPr>
            </w:pPr>
            <w:r>
              <w:rPr>
                <w:rFonts w:hint="eastAsia"/>
                <w:sz w:val="20"/>
                <w:szCs w:val="20"/>
              </w:rPr>
              <w:t>５回</w:t>
            </w:r>
          </w:p>
        </w:tc>
      </w:tr>
      <w:tr w:rsidR="00BF5ECA" w:rsidRPr="007146D6" w14:paraId="290335C2" w14:textId="77777777" w:rsidTr="000C5F2D">
        <w:trPr>
          <w:trHeight w:val="258"/>
        </w:trPr>
        <w:tc>
          <w:tcPr>
            <w:tcW w:w="836" w:type="dxa"/>
            <w:tcBorders>
              <w:left w:val="single" w:sz="12" w:space="0" w:color="auto"/>
              <w:bottom w:val="single" w:sz="12" w:space="0" w:color="auto"/>
            </w:tcBorders>
            <w:shd w:val="clear" w:color="auto" w:fill="auto"/>
            <w:vAlign w:val="center"/>
          </w:tcPr>
          <w:p w14:paraId="246F092B" w14:textId="23B990DE" w:rsidR="00BF5ECA" w:rsidRPr="007146D6" w:rsidRDefault="008C2497" w:rsidP="008C2497">
            <w:pPr>
              <w:spacing w:line="250" w:lineRule="exact"/>
              <w:rPr>
                <w:rFonts w:asciiTheme="minorEastAsia" w:hAnsiTheme="minorEastAsia"/>
                <w:szCs w:val="21"/>
              </w:rPr>
            </w:pPr>
            <w:r>
              <w:rPr>
                <w:rFonts w:asciiTheme="minorEastAsia" w:hAnsiTheme="minorEastAsia" w:hint="eastAsia"/>
                <w:szCs w:val="21"/>
              </w:rPr>
              <w:t>（ウ）</w:t>
            </w:r>
          </w:p>
        </w:tc>
        <w:tc>
          <w:tcPr>
            <w:tcW w:w="5812" w:type="dxa"/>
            <w:tcBorders>
              <w:bottom w:val="single" w:sz="12" w:space="0" w:color="auto"/>
            </w:tcBorders>
            <w:shd w:val="clear" w:color="auto" w:fill="auto"/>
          </w:tcPr>
          <w:p w14:paraId="52BF81A0" w14:textId="2A2AE002" w:rsidR="00BF5ECA" w:rsidRDefault="008C2497" w:rsidP="00AB0A64">
            <w:pPr>
              <w:spacing w:line="250" w:lineRule="exact"/>
              <w:rPr>
                <w:rFonts w:asciiTheme="minorEastAsia" w:hAnsiTheme="minorEastAsia"/>
                <w:sz w:val="22"/>
              </w:rPr>
            </w:pPr>
            <w:r>
              <w:rPr>
                <w:rFonts w:asciiTheme="minorEastAsia" w:hAnsiTheme="minorEastAsia" w:hint="eastAsia"/>
                <w:sz w:val="22"/>
              </w:rPr>
              <w:t>留学生受け入れ等に関わるバディ生徒</w:t>
            </w:r>
          </w:p>
        </w:tc>
        <w:tc>
          <w:tcPr>
            <w:tcW w:w="1417" w:type="dxa"/>
            <w:tcBorders>
              <w:bottom w:val="single" w:sz="12" w:space="0" w:color="auto"/>
              <w:right w:val="single" w:sz="12" w:space="0" w:color="auto"/>
            </w:tcBorders>
            <w:shd w:val="clear" w:color="auto" w:fill="auto"/>
          </w:tcPr>
          <w:p w14:paraId="17DCAA26" w14:textId="60710582" w:rsidR="00BF5ECA" w:rsidRPr="00FA7425" w:rsidRDefault="008C2497" w:rsidP="00AB0A64">
            <w:pPr>
              <w:pStyle w:val="Default"/>
              <w:spacing w:line="250" w:lineRule="exact"/>
              <w:jc w:val="right"/>
              <w:rPr>
                <w:color w:val="auto"/>
                <w:sz w:val="22"/>
                <w:szCs w:val="22"/>
              </w:rPr>
            </w:pPr>
            <w:r>
              <w:rPr>
                <w:rFonts w:hint="eastAsia"/>
                <w:color w:val="auto"/>
                <w:sz w:val="22"/>
                <w:szCs w:val="22"/>
              </w:rPr>
              <w:t>延べ５０名</w:t>
            </w:r>
          </w:p>
        </w:tc>
        <w:tc>
          <w:tcPr>
            <w:tcW w:w="1559" w:type="dxa"/>
            <w:tcBorders>
              <w:right w:val="single" w:sz="12" w:space="0" w:color="auto"/>
            </w:tcBorders>
            <w:shd w:val="clear" w:color="auto" w:fill="auto"/>
          </w:tcPr>
          <w:p w14:paraId="0778312D" w14:textId="4B4EE982" w:rsidR="00BF5ECA" w:rsidRPr="000C5F2D" w:rsidRDefault="000C5F2D" w:rsidP="00AB0A64">
            <w:pPr>
              <w:widowControl/>
              <w:jc w:val="center"/>
              <w:rPr>
                <w:rFonts w:asciiTheme="minorEastAsia" w:hAnsiTheme="minorEastAsia"/>
                <w:sz w:val="20"/>
                <w:szCs w:val="20"/>
                <w:highlight w:val="yellow"/>
              </w:rPr>
            </w:pPr>
            <w:r w:rsidRPr="000C5F2D">
              <w:rPr>
                <w:rFonts w:asciiTheme="minorEastAsia" w:hAnsiTheme="minorEastAsia" w:hint="eastAsia"/>
                <w:sz w:val="20"/>
                <w:szCs w:val="20"/>
              </w:rPr>
              <w:t>延べ６９名</w:t>
            </w:r>
          </w:p>
        </w:tc>
      </w:tr>
      <w:tr w:rsidR="00BF5ECA" w:rsidRPr="001C0D1E" w14:paraId="4DE79AC5" w14:textId="77777777" w:rsidTr="00AB0A64">
        <w:tc>
          <w:tcPr>
            <w:tcW w:w="9624" w:type="dxa"/>
            <w:gridSpan w:val="4"/>
            <w:tcBorders>
              <w:top w:val="single" w:sz="12" w:space="0" w:color="auto"/>
              <w:left w:val="single" w:sz="12" w:space="0" w:color="auto"/>
              <w:right w:val="single" w:sz="12" w:space="0" w:color="auto"/>
            </w:tcBorders>
            <w:shd w:val="clear" w:color="auto" w:fill="auto"/>
            <w:vAlign w:val="center"/>
          </w:tcPr>
          <w:p w14:paraId="7B3225F8" w14:textId="77777777" w:rsidR="00BF5ECA" w:rsidRPr="001C0D1E" w:rsidRDefault="00BF5ECA" w:rsidP="00AB0A64">
            <w:pPr>
              <w:widowControl/>
              <w:jc w:val="left"/>
              <w:rPr>
                <w:sz w:val="22"/>
              </w:rPr>
            </w:pPr>
            <w:r>
              <w:rPr>
                <w:rFonts w:asciiTheme="majorEastAsia" w:eastAsiaTheme="majorEastAsia" w:hAnsiTheme="majorEastAsia" w:hint="eastAsia"/>
                <w:sz w:val="22"/>
              </w:rPr>
              <w:t>⑤その他</w:t>
            </w:r>
          </w:p>
        </w:tc>
      </w:tr>
      <w:tr w:rsidR="00BF5ECA" w:rsidRPr="000A7539" w14:paraId="71AEB604" w14:textId="77777777" w:rsidTr="000C5F2D">
        <w:tc>
          <w:tcPr>
            <w:tcW w:w="836" w:type="dxa"/>
            <w:tcBorders>
              <w:left w:val="single" w:sz="12" w:space="0" w:color="auto"/>
            </w:tcBorders>
            <w:shd w:val="clear" w:color="auto" w:fill="auto"/>
            <w:vAlign w:val="center"/>
          </w:tcPr>
          <w:p w14:paraId="49296530" w14:textId="77777777" w:rsidR="00BF5ECA" w:rsidRPr="007146D6" w:rsidRDefault="00BF5ECA" w:rsidP="00AB0A64">
            <w:pPr>
              <w:spacing w:line="250" w:lineRule="exact"/>
              <w:jc w:val="center"/>
              <w:rPr>
                <w:rFonts w:ascii="ＭＳ Ｐ明朝" w:eastAsia="ＭＳ Ｐ明朝" w:hAnsi="ＭＳ Ｐ明朝"/>
                <w:szCs w:val="21"/>
              </w:rPr>
            </w:pPr>
            <w:r w:rsidRPr="007146D6">
              <w:rPr>
                <w:rFonts w:asciiTheme="minorEastAsia" w:hAnsiTheme="minorEastAsia" w:cs="ＭＳ 明朝" w:hint="eastAsia"/>
                <w:szCs w:val="21"/>
              </w:rPr>
              <w:t>（ア）</w:t>
            </w:r>
          </w:p>
        </w:tc>
        <w:tc>
          <w:tcPr>
            <w:tcW w:w="5812" w:type="dxa"/>
            <w:shd w:val="clear" w:color="auto" w:fill="auto"/>
          </w:tcPr>
          <w:p w14:paraId="541BB24F" w14:textId="77777777" w:rsidR="00BF5ECA" w:rsidRPr="001C0D1E" w:rsidRDefault="00BF5ECA" w:rsidP="00AB0A64">
            <w:pPr>
              <w:spacing w:line="250" w:lineRule="exact"/>
              <w:rPr>
                <w:sz w:val="22"/>
              </w:rPr>
            </w:pPr>
            <w:r>
              <w:rPr>
                <w:rFonts w:hint="eastAsia"/>
                <w:sz w:val="22"/>
              </w:rPr>
              <w:t>学校評価、教育活動の発信に関する保護者による肯定的評価</w:t>
            </w:r>
          </w:p>
        </w:tc>
        <w:tc>
          <w:tcPr>
            <w:tcW w:w="1417" w:type="dxa"/>
            <w:tcBorders>
              <w:right w:val="single" w:sz="12" w:space="0" w:color="auto"/>
            </w:tcBorders>
            <w:shd w:val="clear" w:color="auto" w:fill="auto"/>
          </w:tcPr>
          <w:p w14:paraId="459472AA" w14:textId="77777777" w:rsidR="00BF5ECA" w:rsidRPr="007146D6" w:rsidRDefault="00BF5ECA" w:rsidP="00AB0A64">
            <w:pPr>
              <w:pStyle w:val="Default"/>
              <w:spacing w:line="250" w:lineRule="exact"/>
              <w:jc w:val="right"/>
              <w:rPr>
                <w:color w:val="auto"/>
                <w:sz w:val="20"/>
                <w:szCs w:val="20"/>
              </w:rPr>
            </w:pPr>
            <w:r>
              <w:rPr>
                <w:rFonts w:asciiTheme="minorEastAsia" w:hAnsiTheme="minorEastAsia" w:cs="ＭＳ 明朝" w:hint="eastAsia"/>
                <w:color w:val="auto"/>
                <w:sz w:val="20"/>
                <w:szCs w:val="20"/>
              </w:rPr>
              <w:t>９０</w:t>
            </w:r>
            <w:r w:rsidRPr="007146D6">
              <w:rPr>
                <w:rFonts w:asciiTheme="minorEastAsia" w:hAnsiTheme="minorEastAsia" w:cs="ＭＳ 明朝" w:hint="eastAsia"/>
                <w:color w:val="auto"/>
                <w:sz w:val="20"/>
                <w:szCs w:val="20"/>
              </w:rPr>
              <w:t>％</w:t>
            </w:r>
          </w:p>
        </w:tc>
        <w:tc>
          <w:tcPr>
            <w:tcW w:w="1559" w:type="dxa"/>
            <w:tcBorders>
              <w:right w:val="single" w:sz="12" w:space="0" w:color="auto"/>
            </w:tcBorders>
            <w:shd w:val="clear" w:color="auto" w:fill="auto"/>
          </w:tcPr>
          <w:p w14:paraId="6AFFC829" w14:textId="13B40308" w:rsidR="00BF5ECA" w:rsidRPr="000C5F2D" w:rsidRDefault="00BA01E8" w:rsidP="00AB0A64">
            <w:pPr>
              <w:widowControl/>
              <w:ind w:firstLineChars="100" w:firstLine="185"/>
              <w:jc w:val="center"/>
              <w:rPr>
                <w:sz w:val="20"/>
                <w:szCs w:val="20"/>
              </w:rPr>
            </w:pPr>
            <w:r>
              <w:rPr>
                <w:rFonts w:hint="eastAsia"/>
                <w:sz w:val="20"/>
                <w:szCs w:val="20"/>
              </w:rPr>
              <w:t>９３％</w:t>
            </w:r>
          </w:p>
        </w:tc>
      </w:tr>
      <w:tr w:rsidR="00BF5ECA" w:rsidRPr="000A7539" w14:paraId="27494E9C" w14:textId="77777777" w:rsidTr="000C5F2D">
        <w:tc>
          <w:tcPr>
            <w:tcW w:w="836" w:type="dxa"/>
            <w:tcBorders>
              <w:left w:val="single" w:sz="12" w:space="0" w:color="auto"/>
            </w:tcBorders>
            <w:shd w:val="clear" w:color="auto" w:fill="auto"/>
            <w:vAlign w:val="center"/>
          </w:tcPr>
          <w:p w14:paraId="5689B1A9" w14:textId="77777777" w:rsidR="00BF5ECA" w:rsidRPr="007146D6" w:rsidRDefault="00BF5ECA" w:rsidP="00AB0A64">
            <w:pPr>
              <w:spacing w:line="250" w:lineRule="exact"/>
              <w:jc w:val="center"/>
              <w:rPr>
                <w:rFonts w:ascii="ＭＳ Ｐ明朝" w:eastAsia="ＭＳ Ｐ明朝" w:hAnsi="ＭＳ Ｐ明朝"/>
                <w:szCs w:val="21"/>
              </w:rPr>
            </w:pPr>
            <w:r w:rsidRPr="007146D6">
              <w:rPr>
                <w:rFonts w:asciiTheme="minorEastAsia" w:hAnsiTheme="minorEastAsia" w:cs="ＭＳ 明朝" w:hint="eastAsia"/>
                <w:szCs w:val="21"/>
              </w:rPr>
              <w:t>（イ）</w:t>
            </w:r>
          </w:p>
        </w:tc>
        <w:tc>
          <w:tcPr>
            <w:tcW w:w="5812" w:type="dxa"/>
            <w:shd w:val="clear" w:color="auto" w:fill="auto"/>
          </w:tcPr>
          <w:p w14:paraId="7B71841F" w14:textId="77777777" w:rsidR="00BF5ECA" w:rsidRDefault="00BF5ECA" w:rsidP="00AB0A64">
            <w:pPr>
              <w:spacing w:line="250" w:lineRule="exact"/>
              <w:rPr>
                <w:sz w:val="22"/>
              </w:rPr>
            </w:pPr>
            <w:r>
              <w:rPr>
                <w:rFonts w:hint="eastAsia"/>
                <w:sz w:val="22"/>
              </w:rPr>
              <w:t>学校見学会・説明会参加者数（延べ数）</w:t>
            </w:r>
          </w:p>
          <w:p w14:paraId="4CE69066" w14:textId="77777777" w:rsidR="00BF5ECA" w:rsidRPr="00BF5ECA" w:rsidRDefault="00BF5ECA" w:rsidP="00AB0A64">
            <w:pPr>
              <w:spacing w:line="250" w:lineRule="exact"/>
              <w:rPr>
                <w:sz w:val="22"/>
              </w:rPr>
            </w:pPr>
            <w:r>
              <w:rPr>
                <w:rFonts w:hint="eastAsia"/>
                <w:sz w:val="22"/>
              </w:rPr>
              <w:t>授業公開参加者数（延べ数）</w:t>
            </w:r>
          </w:p>
        </w:tc>
        <w:tc>
          <w:tcPr>
            <w:tcW w:w="1417" w:type="dxa"/>
            <w:tcBorders>
              <w:right w:val="single" w:sz="12" w:space="0" w:color="auto"/>
            </w:tcBorders>
            <w:shd w:val="clear" w:color="auto" w:fill="auto"/>
          </w:tcPr>
          <w:p w14:paraId="443E6BB3" w14:textId="67C51C11" w:rsidR="00BF5ECA" w:rsidRDefault="00BF5ECA" w:rsidP="00AB0A64">
            <w:pPr>
              <w:pStyle w:val="Default"/>
              <w:spacing w:line="250" w:lineRule="exact"/>
              <w:jc w:val="right"/>
              <w:rPr>
                <w:color w:val="auto"/>
                <w:sz w:val="20"/>
                <w:szCs w:val="20"/>
              </w:rPr>
            </w:pPr>
            <w:r>
              <w:rPr>
                <w:rFonts w:hint="eastAsia"/>
                <w:color w:val="auto"/>
                <w:sz w:val="20"/>
                <w:szCs w:val="20"/>
              </w:rPr>
              <w:t>２，０００名</w:t>
            </w:r>
          </w:p>
          <w:p w14:paraId="29B69948" w14:textId="77777777" w:rsidR="00BF5ECA" w:rsidRPr="007146D6" w:rsidRDefault="00BF5ECA" w:rsidP="00AB0A64">
            <w:pPr>
              <w:pStyle w:val="Default"/>
              <w:spacing w:line="250" w:lineRule="exact"/>
              <w:jc w:val="right"/>
              <w:rPr>
                <w:color w:val="auto"/>
                <w:sz w:val="20"/>
                <w:szCs w:val="20"/>
              </w:rPr>
            </w:pPr>
            <w:r>
              <w:rPr>
                <w:rFonts w:hint="eastAsia"/>
                <w:color w:val="auto"/>
                <w:sz w:val="20"/>
                <w:szCs w:val="20"/>
              </w:rPr>
              <w:t>１，３００名</w:t>
            </w:r>
          </w:p>
        </w:tc>
        <w:tc>
          <w:tcPr>
            <w:tcW w:w="1559" w:type="dxa"/>
            <w:tcBorders>
              <w:right w:val="single" w:sz="12" w:space="0" w:color="auto"/>
            </w:tcBorders>
            <w:shd w:val="clear" w:color="auto" w:fill="auto"/>
          </w:tcPr>
          <w:p w14:paraId="65EE2F57" w14:textId="77777777" w:rsidR="00BF5ECA" w:rsidRDefault="000C5F2D" w:rsidP="00AB0A64">
            <w:pPr>
              <w:widowControl/>
              <w:ind w:firstLineChars="100" w:firstLine="185"/>
              <w:jc w:val="center"/>
              <w:rPr>
                <w:sz w:val="20"/>
                <w:szCs w:val="20"/>
              </w:rPr>
            </w:pPr>
            <w:r>
              <w:rPr>
                <w:rFonts w:hint="eastAsia"/>
                <w:sz w:val="20"/>
                <w:szCs w:val="20"/>
              </w:rPr>
              <w:t>２，０９３名</w:t>
            </w:r>
          </w:p>
          <w:p w14:paraId="5D231E2B" w14:textId="20C99850" w:rsidR="000C5F2D" w:rsidRPr="000C5F2D" w:rsidRDefault="000C5F2D" w:rsidP="00AB0A64">
            <w:pPr>
              <w:widowControl/>
              <w:ind w:firstLineChars="100" w:firstLine="185"/>
              <w:jc w:val="center"/>
              <w:rPr>
                <w:sz w:val="20"/>
                <w:szCs w:val="20"/>
              </w:rPr>
            </w:pPr>
            <w:r>
              <w:rPr>
                <w:rFonts w:hint="eastAsia"/>
                <w:sz w:val="20"/>
                <w:szCs w:val="20"/>
              </w:rPr>
              <w:t>１，２８</w:t>
            </w:r>
            <w:r w:rsidR="00C341E8">
              <w:rPr>
                <w:rFonts w:hint="eastAsia"/>
                <w:sz w:val="20"/>
                <w:szCs w:val="20"/>
              </w:rPr>
              <w:t>６</w:t>
            </w:r>
            <w:r>
              <w:rPr>
                <w:rFonts w:hint="eastAsia"/>
                <w:sz w:val="20"/>
                <w:szCs w:val="20"/>
              </w:rPr>
              <w:t>名</w:t>
            </w:r>
          </w:p>
        </w:tc>
      </w:tr>
    </w:tbl>
    <w:p w14:paraId="72903C1A" w14:textId="77777777" w:rsidR="00CD44C2" w:rsidRDefault="00CD44C2" w:rsidP="00CD4C76">
      <w:pPr>
        <w:pStyle w:val="Default"/>
        <w:spacing w:line="0" w:lineRule="atLeast"/>
        <w:rPr>
          <w:rFonts w:asciiTheme="minorEastAsia" w:hAnsiTheme="minorEastAsia" w:cs="ＭＳ 明朝"/>
          <w:color w:val="auto"/>
          <w:sz w:val="21"/>
          <w:szCs w:val="21"/>
        </w:rPr>
      </w:pPr>
    </w:p>
    <w:p w14:paraId="6491BB77" w14:textId="3CF22D19" w:rsidR="00CD4C76" w:rsidRPr="00A61C23" w:rsidRDefault="00CD4C76" w:rsidP="00A61C23">
      <w:r w:rsidRPr="00A61C23">
        <w:rPr>
          <w:rFonts w:hint="eastAsia"/>
        </w:rPr>
        <w:t>【令和</w:t>
      </w:r>
      <w:r w:rsidR="00CD44C2" w:rsidRPr="00A61C23">
        <w:rPr>
          <w:rFonts w:hint="eastAsia"/>
        </w:rPr>
        <w:t>７</w:t>
      </w:r>
      <w:r w:rsidRPr="00A61C23">
        <w:rPr>
          <w:rFonts w:hint="eastAsia"/>
        </w:rPr>
        <w:t>年度</w:t>
      </w:r>
      <w:r w:rsidR="005C0F27" w:rsidRPr="00A61C23">
        <w:rPr>
          <w:rFonts w:hint="eastAsia"/>
        </w:rPr>
        <w:t>に</w:t>
      </w:r>
      <w:r w:rsidRPr="00A61C23">
        <w:rPr>
          <w:rFonts w:hint="eastAsia"/>
        </w:rPr>
        <w:t>向けて】</w:t>
      </w:r>
    </w:p>
    <w:p w14:paraId="1AAD775D" w14:textId="77777777" w:rsidR="00300B3C" w:rsidRPr="00BA01E8" w:rsidRDefault="00DD34E0" w:rsidP="00A61C23">
      <w:r w:rsidRPr="00BA01E8">
        <w:rPr>
          <w:rFonts w:hint="eastAsia"/>
        </w:rPr>
        <w:t>（１）学習指導について</w:t>
      </w:r>
    </w:p>
    <w:p w14:paraId="3C0C4A5F" w14:textId="4A090EAA" w:rsidR="00BA01E8" w:rsidRDefault="001D44D8" w:rsidP="00300B3C">
      <w:pPr>
        <w:ind w:firstLineChars="100" w:firstLine="195"/>
        <w:rPr>
          <w:color w:val="FF0000"/>
        </w:rPr>
      </w:pPr>
      <w:r>
        <w:rPr>
          <w:rFonts w:hint="eastAsia"/>
        </w:rPr>
        <w:t>学習への意欲喚起に関する肯定的評価は８割、</w:t>
      </w:r>
      <w:r w:rsidR="00300B3C" w:rsidRPr="00300B3C">
        <w:rPr>
          <w:rFonts w:hint="eastAsia"/>
        </w:rPr>
        <w:t>１，２学年における家庭学習の定着はそれぞれ２割、６割と達成度が極めて低い</w:t>
      </w:r>
      <w:r>
        <w:rPr>
          <w:rFonts w:hint="eastAsia"/>
        </w:rPr>
        <w:t>項目がある</w:t>
      </w:r>
      <w:r w:rsidR="00300B3C" w:rsidRPr="00300B3C">
        <w:rPr>
          <w:rFonts w:hint="eastAsia"/>
        </w:rPr>
        <w:t>。自律的な学びを促す</w:t>
      </w:r>
      <w:r w:rsidR="006478FA">
        <w:rPr>
          <w:rFonts w:hint="eastAsia"/>
        </w:rPr>
        <w:t>授業や週末課題など</w:t>
      </w:r>
      <w:r w:rsidR="00300B3C" w:rsidRPr="00300B3C">
        <w:rPr>
          <w:rFonts w:hint="eastAsia"/>
        </w:rPr>
        <w:t>各教科が工夫するとともに、高い志を維持し第一志望を達成させるための指導の一環として、進路指導部による実践の工夫を図る。</w:t>
      </w:r>
      <w:r>
        <w:rPr>
          <w:rFonts w:hint="eastAsia"/>
        </w:rPr>
        <w:t>また、</w:t>
      </w:r>
      <w:r w:rsidR="00BA01E8" w:rsidRPr="00BA01E8">
        <w:rPr>
          <w:rFonts w:hint="eastAsia"/>
        </w:rPr>
        <w:t>一人１台端末を活用した個別最適な学びや協働的な学びについては、肯定的評価が</w:t>
      </w:r>
      <w:r w:rsidR="00BA01E8" w:rsidRPr="00BA01E8">
        <w:rPr>
          <w:rFonts w:hint="eastAsia"/>
        </w:rPr>
        <w:t>7</w:t>
      </w:r>
      <w:r w:rsidR="00BA01E8" w:rsidRPr="00BA01E8">
        <w:rPr>
          <w:rFonts w:hint="eastAsia"/>
        </w:rPr>
        <w:t>割弱にとどまり、十分な成果が確認できなかった。次年度は東京ダッシュボードの導入年度となるため、一人１台端末の活用とともに、適時生徒の学習状況について実態把握を行い、一人一人の志を大切に育む</w:t>
      </w:r>
      <w:r w:rsidR="00054BF3">
        <w:rPr>
          <w:rFonts w:hint="eastAsia"/>
        </w:rPr>
        <w:t>学習指導</w:t>
      </w:r>
      <w:r w:rsidR="00BA01E8" w:rsidRPr="00BA01E8">
        <w:rPr>
          <w:rFonts w:hint="eastAsia"/>
        </w:rPr>
        <w:t>をさらに推進したい。</w:t>
      </w:r>
    </w:p>
    <w:p w14:paraId="1A620211" w14:textId="77777777" w:rsidR="00DD34E0" w:rsidRPr="0048655F" w:rsidRDefault="00DD34E0" w:rsidP="00A61C23">
      <w:r w:rsidRPr="0048655F">
        <w:rPr>
          <w:rFonts w:hint="eastAsia"/>
        </w:rPr>
        <w:t>（２）生活指導について</w:t>
      </w:r>
    </w:p>
    <w:p w14:paraId="461DAED2" w14:textId="523559FD" w:rsidR="00DD34E0" w:rsidRPr="0048655F" w:rsidRDefault="00BA01E8" w:rsidP="0048655F">
      <w:pPr>
        <w:ind w:firstLineChars="100" w:firstLine="195"/>
      </w:pPr>
      <w:r w:rsidRPr="0048655F">
        <w:rPr>
          <w:rFonts w:hint="eastAsia"/>
        </w:rPr>
        <w:t>前年度、</w:t>
      </w:r>
      <w:r w:rsidR="00DE380F" w:rsidRPr="0048655F">
        <w:rPr>
          <w:rFonts w:hint="eastAsia"/>
        </w:rPr>
        <w:t>生徒による特別活動に関する肯定的評価が９割に届かなかったことを踏まえ、</w:t>
      </w:r>
      <w:r w:rsidR="00DD34E0" w:rsidRPr="0048655F">
        <w:rPr>
          <w:rFonts w:hint="eastAsia"/>
        </w:rPr>
        <w:t>部活動加入率</w:t>
      </w:r>
      <w:r w:rsidRPr="0048655F">
        <w:rPr>
          <w:rFonts w:hint="eastAsia"/>
        </w:rPr>
        <w:t>から部活動継続率へと</w:t>
      </w:r>
      <w:r w:rsidR="00DD34E0" w:rsidRPr="0048655F">
        <w:rPr>
          <w:rFonts w:hint="eastAsia"/>
        </w:rPr>
        <w:t>目標</w:t>
      </w:r>
      <w:r w:rsidRPr="0048655F">
        <w:rPr>
          <w:rFonts w:hint="eastAsia"/>
        </w:rPr>
        <w:t>項目を変更し、いずれも</w:t>
      </w:r>
      <w:r w:rsidR="00E214CB">
        <w:rPr>
          <w:rFonts w:hint="eastAsia"/>
        </w:rPr>
        <w:t>９</w:t>
      </w:r>
      <w:r w:rsidRPr="0048655F">
        <w:rPr>
          <w:rFonts w:hint="eastAsia"/>
        </w:rPr>
        <w:t>割を数値目標とし</w:t>
      </w:r>
      <w:r w:rsidR="0048655F" w:rsidRPr="0048655F">
        <w:rPr>
          <w:rFonts w:hint="eastAsia"/>
        </w:rPr>
        <w:t>た。</w:t>
      </w:r>
      <w:r w:rsidR="00DD34E0" w:rsidRPr="0048655F">
        <w:rPr>
          <w:rFonts w:hint="eastAsia"/>
        </w:rPr>
        <w:t>同窓会、</w:t>
      </w:r>
      <w:r w:rsidR="00DD34E0" w:rsidRPr="0048655F">
        <w:rPr>
          <w:rFonts w:hint="eastAsia"/>
        </w:rPr>
        <w:t>PTA</w:t>
      </w:r>
      <w:r w:rsidR="00DD34E0" w:rsidRPr="0048655F">
        <w:rPr>
          <w:rFonts w:hint="eastAsia"/>
        </w:rPr>
        <w:t>との連携、協働をさらに推進し、特別活動の充実を図</w:t>
      </w:r>
      <w:r w:rsidRPr="0048655F">
        <w:rPr>
          <w:rFonts w:hint="eastAsia"/>
        </w:rPr>
        <w:t>った</w:t>
      </w:r>
      <w:r w:rsidR="0048655F" w:rsidRPr="0048655F">
        <w:rPr>
          <w:rFonts w:hint="eastAsia"/>
        </w:rPr>
        <w:t>結果、どち</w:t>
      </w:r>
      <w:r w:rsidR="001D44D8">
        <w:rPr>
          <w:rFonts w:hint="eastAsia"/>
        </w:rPr>
        <w:t>ら</w:t>
      </w:r>
      <w:r w:rsidR="0048655F" w:rsidRPr="0048655F">
        <w:rPr>
          <w:rFonts w:hint="eastAsia"/>
        </w:rPr>
        <w:t>も</w:t>
      </w:r>
      <w:r w:rsidR="0048655F" w:rsidRPr="0048655F">
        <w:rPr>
          <w:rFonts w:hint="eastAsia"/>
        </w:rPr>
        <w:t>95</w:t>
      </w:r>
      <w:r w:rsidR="0048655F" w:rsidRPr="0048655F">
        <w:rPr>
          <w:rFonts w:hint="eastAsia"/>
        </w:rPr>
        <w:t>％となり成果がみられた。上履き指定の廃止による校内の汚れ</w:t>
      </w:r>
      <w:r w:rsidR="001D44D8">
        <w:rPr>
          <w:rFonts w:hint="eastAsia"/>
        </w:rPr>
        <w:t>に関する懸念は</w:t>
      </w:r>
      <w:r w:rsidR="0048655F" w:rsidRPr="0048655F">
        <w:rPr>
          <w:rFonts w:hint="eastAsia"/>
        </w:rPr>
        <w:t>、委員会による校内美化の推進が功を奏し、</w:t>
      </w:r>
      <w:r w:rsidR="001D44D8">
        <w:rPr>
          <w:rFonts w:hint="eastAsia"/>
        </w:rPr>
        <w:t>肯定的評価が７</w:t>
      </w:r>
      <w:r w:rsidR="0048655F" w:rsidRPr="0048655F">
        <w:rPr>
          <w:rFonts w:hint="eastAsia"/>
        </w:rPr>
        <w:t>割を超えた。次年度は生徒会</w:t>
      </w:r>
      <w:r w:rsidR="00E214CB">
        <w:rPr>
          <w:rFonts w:hint="eastAsia"/>
        </w:rPr>
        <w:t>等</w:t>
      </w:r>
      <w:r w:rsidR="0048655F" w:rsidRPr="0048655F">
        <w:rPr>
          <w:rFonts w:hint="eastAsia"/>
        </w:rPr>
        <w:t>生徒による</w:t>
      </w:r>
      <w:r w:rsidR="00E214CB">
        <w:rPr>
          <w:rFonts w:hint="eastAsia"/>
        </w:rPr>
        <w:t>教育活動への主体的な関わりを推進し</w:t>
      </w:r>
      <w:r w:rsidR="0048655F" w:rsidRPr="0048655F">
        <w:rPr>
          <w:rFonts w:hint="eastAsia"/>
        </w:rPr>
        <w:t>、規範意識に関する地域による肯定的評価の向上を目指す。</w:t>
      </w:r>
    </w:p>
    <w:p w14:paraId="7BC87A30" w14:textId="77777777" w:rsidR="00DD34E0" w:rsidRPr="00CD5C11" w:rsidRDefault="00DD34E0" w:rsidP="00A61C23">
      <w:r w:rsidRPr="00CD5C11">
        <w:rPr>
          <w:rFonts w:hint="eastAsia"/>
        </w:rPr>
        <w:t>（３）進路指導について</w:t>
      </w:r>
    </w:p>
    <w:p w14:paraId="550483B7" w14:textId="37820413" w:rsidR="00F55AB3" w:rsidRPr="00CD5C11" w:rsidRDefault="006478FA" w:rsidP="00A1537D">
      <w:pPr>
        <w:ind w:firstLineChars="100" w:firstLine="195"/>
      </w:pPr>
      <w:r w:rsidRPr="00CD5C11">
        <w:rPr>
          <w:rFonts w:hint="eastAsia"/>
        </w:rPr>
        <w:t>今年度から、</w:t>
      </w:r>
      <w:r w:rsidR="001D0184" w:rsidRPr="00CD5C11">
        <w:rPr>
          <w:rFonts w:hint="eastAsia"/>
        </w:rPr>
        <w:t>第一志望の進路実現</w:t>
      </w:r>
      <w:r w:rsidR="00054BF3">
        <w:rPr>
          <w:rFonts w:hint="eastAsia"/>
        </w:rPr>
        <w:t>100</w:t>
      </w:r>
      <w:r w:rsidR="00F55AB3" w:rsidRPr="00CD5C11">
        <w:rPr>
          <w:rFonts w:hint="eastAsia"/>
        </w:rPr>
        <w:t>％</w:t>
      </w:r>
      <w:r w:rsidR="001D0184" w:rsidRPr="00CD5C11">
        <w:rPr>
          <w:rFonts w:hint="eastAsia"/>
        </w:rPr>
        <w:t>を数値目標に掲げ、</w:t>
      </w:r>
      <w:r w:rsidR="001D44D8" w:rsidRPr="00CD5C11">
        <w:rPr>
          <w:rFonts w:hint="eastAsia"/>
        </w:rPr>
        <w:t>一段階上の</w:t>
      </w:r>
      <w:r w:rsidR="00F55AB3" w:rsidRPr="00CD5C11">
        <w:rPr>
          <w:rFonts w:hint="eastAsia"/>
        </w:rPr>
        <w:t>ステージへと移行</w:t>
      </w:r>
      <w:r w:rsidR="001D44D8" w:rsidRPr="00CD5C11">
        <w:rPr>
          <w:rFonts w:hint="eastAsia"/>
        </w:rPr>
        <w:t>した。担任による面談や教科による講習などにより、志を高く、最後まで諦めさせない指導を実施した結果、第一志望進路決定</w:t>
      </w:r>
      <w:r w:rsidR="00054BF3">
        <w:rPr>
          <w:rFonts w:hint="eastAsia"/>
        </w:rPr>
        <w:t>率</w:t>
      </w:r>
      <w:r w:rsidR="00054BF3" w:rsidRPr="00CD5C11">
        <w:rPr>
          <w:rFonts w:hint="eastAsia"/>
        </w:rPr>
        <w:t>８割強</w:t>
      </w:r>
      <w:r w:rsidR="001D44D8" w:rsidRPr="00CD5C11">
        <w:rPr>
          <w:rFonts w:hint="eastAsia"/>
        </w:rPr>
        <w:t>を叶えることが出来た。共通テストをほとんどの生徒が受験し、そのうち１割を超える生徒が国公立大学受験型で出願している現状を踏まえ、次年度は、進路指導部による模擬試験</w:t>
      </w:r>
      <w:r w:rsidR="00CD5C11" w:rsidRPr="00CD5C11">
        <w:rPr>
          <w:rFonts w:hint="eastAsia"/>
        </w:rPr>
        <w:t>活用指導や出願</w:t>
      </w:r>
      <w:r w:rsidR="00054BF3">
        <w:rPr>
          <w:rFonts w:hint="eastAsia"/>
        </w:rPr>
        <w:t>指導</w:t>
      </w:r>
      <w:r w:rsidR="00CD5C11" w:rsidRPr="00CD5C11">
        <w:rPr>
          <w:rFonts w:hint="eastAsia"/>
        </w:rPr>
        <w:t>会議など</w:t>
      </w:r>
      <w:r w:rsidR="00054BF3">
        <w:rPr>
          <w:rFonts w:hint="eastAsia"/>
        </w:rPr>
        <w:t>に取組み、進学</w:t>
      </w:r>
      <w:r w:rsidR="00CD5C11" w:rsidRPr="00CD5C11">
        <w:rPr>
          <w:rFonts w:hint="eastAsia"/>
        </w:rPr>
        <w:t>校としての指導の充実を図る。</w:t>
      </w:r>
      <w:r w:rsidR="00CD5C11">
        <w:rPr>
          <w:rFonts w:hint="eastAsia"/>
        </w:rPr>
        <w:t>あわせて、総合的な探究の時間を活用した全教員による個別指導について、進路指導部のリーダーシップのもと、学びの深化と進路実現に資する取組として定着させる。</w:t>
      </w:r>
    </w:p>
    <w:p w14:paraId="293DDC1F" w14:textId="77777777" w:rsidR="00F55AB3" w:rsidRPr="00300B3C" w:rsidRDefault="00F55AB3" w:rsidP="00A61C23">
      <w:r w:rsidRPr="00300B3C">
        <w:rPr>
          <w:rFonts w:hint="eastAsia"/>
        </w:rPr>
        <w:t>（４）国際理解教育について</w:t>
      </w:r>
    </w:p>
    <w:p w14:paraId="45326688" w14:textId="25787362" w:rsidR="00F55AB3" w:rsidRPr="00300B3C" w:rsidRDefault="00300B3C" w:rsidP="00300B3C">
      <w:pPr>
        <w:ind w:firstLineChars="100" w:firstLine="195"/>
        <w:rPr>
          <w:color w:val="FF0000"/>
        </w:rPr>
      </w:pPr>
      <w:r w:rsidRPr="00300B3C">
        <w:rPr>
          <w:rFonts w:hint="eastAsia"/>
        </w:rPr>
        <w:t>海外修学旅行再開に当たり、必要な業務を分掌業務に位置付け、今年度は無事実施することが出来た。国際理解教育に係る体験学習等の精査を行い、都教委事業を活用しながらより教育効果の高い指導計画へと改善を図る</w:t>
      </w:r>
      <w:r w:rsidR="00E214CB">
        <w:rPr>
          <w:rFonts w:hint="eastAsia"/>
        </w:rPr>
        <w:t>とともに、国際理解教育の取組と成果について、より一層発信する</w:t>
      </w:r>
      <w:r w:rsidRPr="00300B3C">
        <w:rPr>
          <w:rFonts w:hint="eastAsia"/>
        </w:rPr>
        <w:t>。</w:t>
      </w:r>
    </w:p>
    <w:p w14:paraId="513FD285" w14:textId="12815377" w:rsidR="008C2497" w:rsidRPr="00300B3C" w:rsidRDefault="008C2497" w:rsidP="00A61C23">
      <w:r w:rsidRPr="00300B3C">
        <w:t>（５）その他</w:t>
      </w:r>
    </w:p>
    <w:p w14:paraId="4852ED51" w14:textId="1AE29004" w:rsidR="00300B3C" w:rsidRPr="00300B3C" w:rsidRDefault="00300B3C" w:rsidP="00A61C23">
      <w:r w:rsidRPr="00300B3C">
        <w:rPr>
          <w:rFonts w:hint="eastAsia"/>
        </w:rPr>
        <w:t xml:space="preserve">　受信専用メールボックスを活用した欠席連絡やｃｌａｓｓｉを活用した保護者向け発信を定着させることができた。次年度はｃｌａｓｓｉに一本化し、より丁寧で伝わる情報発信となるよう工夫する。またＨＰ</w:t>
      </w:r>
      <w:r w:rsidR="005C7F8A">
        <w:rPr>
          <w:rFonts w:hint="eastAsia"/>
        </w:rPr>
        <w:t>を</w:t>
      </w:r>
      <w:r w:rsidRPr="00300B3C">
        <w:rPr>
          <w:rFonts w:hint="eastAsia"/>
        </w:rPr>
        <w:t>活用した情報発信について、次年度より国際教育広報部の業務に位置付け、更なる改善を図る。</w:t>
      </w:r>
    </w:p>
    <w:p w14:paraId="39943E02" w14:textId="6E572C5E" w:rsidR="00F55AB3" w:rsidRPr="00A61C23" w:rsidRDefault="00F55AB3" w:rsidP="00A61C23">
      <w:r w:rsidRPr="00A61C23">
        <w:rPr>
          <w:rFonts w:hint="eastAsia"/>
        </w:rPr>
        <w:t>（</w:t>
      </w:r>
      <w:r w:rsidR="008C2497" w:rsidRPr="00A61C23">
        <w:rPr>
          <w:rFonts w:hint="eastAsia"/>
        </w:rPr>
        <w:t>６</w:t>
      </w:r>
      <w:r w:rsidRPr="00A61C23">
        <w:rPr>
          <w:rFonts w:hint="eastAsia"/>
        </w:rPr>
        <w:t>）学校経営について</w:t>
      </w:r>
    </w:p>
    <w:p w14:paraId="071B9AF6" w14:textId="03B6EFF3" w:rsidR="00633245" w:rsidRPr="00A61C23" w:rsidRDefault="005C0F27" w:rsidP="005C7F8A">
      <w:pPr>
        <w:ind w:firstLineChars="100" w:firstLine="195"/>
      </w:pPr>
      <w:r w:rsidRPr="00A61C23">
        <w:rPr>
          <w:rFonts w:hint="eastAsia"/>
        </w:rPr>
        <w:t>令和</w:t>
      </w:r>
      <w:r w:rsidR="001D0184" w:rsidRPr="00A61C23">
        <w:rPr>
          <w:rFonts w:hint="eastAsia"/>
        </w:rPr>
        <w:t>６</w:t>
      </w:r>
      <w:r w:rsidRPr="00A61C23">
        <w:rPr>
          <w:rFonts w:hint="eastAsia"/>
        </w:rPr>
        <w:t>年度は</w:t>
      </w:r>
      <w:r w:rsidR="00F55AB3" w:rsidRPr="00A61C23">
        <w:rPr>
          <w:rFonts w:hint="eastAsia"/>
        </w:rPr>
        <w:t>、</w:t>
      </w:r>
      <w:r w:rsidR="008C2497" w:rsidRPr="00A61C23">
        <w:rPr>
          <w:rFonts w:hint="eastAsia"/>
        </w:rPr>
        <w:t>授業料実質無償化業務の煩雑さに加え、</w:t>
      </w:r>
      <w:r w:rsidR="00E214CB">
        <w:rPr>
          <w:rFonts w:hint="eastAsia"/>
        </w:rPr>
        <w:t>人事</w:t>
      </w:r>
      <w:r w:rsidR="00E214CB" w:rsidRPr="00A61C23">
        <w:rPr>
          <w:rFonts w:hint="eastAsia"/>
        </w:rPr>
        <w:t>異動によ</w:t>
      </w:r>
      <w:r w:rsidR="00E214CB">
        <w:rPr>
          <w:rFonts w:hint="eastAsia"/>
        </w:rPr>
        <w:t>る</w:t>
      </w:r>
      <w:r w:rsidR="008C2497" w:rsidRPr="00A61C23">
        <w:rPr>
          <w:rFonts w:hint="eastAsia"/>
        </w:rPr>
        <w:t>経営企画室職員の大幅な入れ替えがあり、</w:t>
      </w:r>
      <w:r w:rsidR="000A4176" w:rsidRPr="00A61C23">
        <w:rPr>
          <w:rFonts w:hint="eastAsia"/>
        </w:rPr>
        <w:t>行政系職員の</w:t>
      </w:r>
      <w:r w:rsidR="008C2497" w:rsidRPr="00A61C23">
        <w:rPr>
          <w:rFonts w:hint="eastAsia"/>
        </w:rPr>
        <w:t>超過勤務が発生した。また、教育系職員についても</w:t>
      </w:r>
      <w:r w:rsidR="000A4176" w:rsidRPr="00A61C23">
        <w:rPr>
          <w:rFonts w:hint="eastAsia"/>
        </w:rPr>
        <w:t>、個人面談、</w:t>
      </w:r>
      <w:r w:rsidR="00E214CB" w:rsidRPr="00A61C23">
        <w:rPr>
          <w:rFonts w:hint="eastAsia"/>
        </w:rPr>
        <w:t>部活動</w:t>
      </w:r>
      <w:r w:rsidR="00E214CB">
        <w:rPr>
          <w:rFonts w:hint="eastAsia"/>
        </w:rPr>
        <w:t>、</w:t>
      </w:r>
      <w:r w:rsidR="00BA01E8">
        <w:rPr>
          <w:rFonts w:hint="eastAsia"/>
        </w:rPr>
        <w:t>令和８年度入学生向け</w:t>
      </w:r>
      <w:r w:rsidR="000A4176" w:rsidRPr="00A61C23">
        <w:rPr>
          <w:rFonts w:hint="eastAsia"/>
        </w:rPr>
        <w:t>教育課程の</w:t>
      </w:r>
      <w:r w:rsidR="00BA01E8">
        <w:rPr>
          <w:rFonts w:hint="eastAsia"/>
        </w:rPr>
        <w:t>改編</w:t>
      </w:r>
      <w:r w:rsidR="000A4176" w:rsidRPr="00A61C23">
        <w:rPr>
          <w:rFonts w:hint="eastAsia"/>
        </w:rPr>
        <w:t>に取組んだ結果、超過勤務が発生した。</w:t>
      </w:r>
      <w:r w:rsidR="00300B3C">
        <w:rPr>
          <w:rFonts w:hint="eastAsia"/>
        </w:rPr>
        <w:t>学年主導型から各分掌主導型への業務整理とともに、</w:t>
      </w:r>
      <w:r w:rsidR="00300B3C" w:rsidRPr="00A61C23">
        <w:rPr>
          <w:rFonts w:hint="eastAsia"/>
        </w:rPr>
        <w:t>起案回付を活用した迅速な情報共有</w:t>
      </w:r>
      <w:r w:rsidR="00300B3C">
        <w:rPr>
          <w:rFonts w:hint="eastAsia"/>
        </w:rPr>
        <w:t>など</w:t>
      </w:r>
      <w:r w:rsidR="008C2497" w:rsidRPr="00A61C23">
        <w:rPr>
          <w:rFonts w:hint="eastAsia"/>
        </w:rPr>
        <w:t>教育系職員と行政系職員の協働</w:t>
      </w:r>
      <w:r w:rsidR="000A4176" w:rsidRPr="00A61C23">
        <w:rPr>
          <w:rFonts w:hint="eastAsia"/>
        </w:rPr>
        <w:t>や業務内容の共有</w:t>
      </w:r>
      <w:r w:rsidR="00300B3C">
        <w:rPr>
          <w:rFonts w:hint="eastAsia"/>
        </w:rPr>
        <w:t>を</w:t>
      </w:r>
      <w:r w:rsidR="008C2497" w:rsidRPr="00A61C23">
        <w:rPr>
          <w:rFonts w:hint="eastAsia"/>
        </w:rPr>
        <w:t>より一層</w:t>
      </w:r>
      <w:r w:rsidR="00300B3C">
        <w:rPr>
          <w:rFonts w:hint="eastAsia"/>
        </w:rPr>
        <w:t>図り、</w:t>
      </w:r>
      <w:r w:rsidR="00300B3C" w:rsidRPr="00A61C23">
        <w:rPr>
          <w:rFonts w:hint="eastAsia"/>
        </w:rPr>
        <w:t>業務改善</w:t>
      </w:r>
      <w:r w:rsidR="00300B3C">
        <w:rPr>
          <w:rFonts w:hint="eastAsia"/>
        </w:rPr>
        <w:t>と働き方改革</w:t>
      </w:r>
      <w:r w:rsidR="00300B3C" w:rsidRPr="00A61C23">
        <w:rPr>
          <w:rFonts w:hint="eastAsia"/>
        </w:rPr>
        <w:t>を</w:t>
      </w:r>
      <w:r w:rsidR="00300B3C">
        <w:rPr>
          <w:rFonts w:hint="eastAsia"/>
        </w:rPr>
        <w:t>推進す</w:t>
      </w:r>
      <w:r w:rsidR="00300B3C" w:rsidRPr="00A61C23">
        <w:rPr>
          <w:rFonts w:hint="eastAsia"/>
        </w:rPr>
        <w:t>る</w:t>
      </w:r>
      <w:r w:rsidR="008C2497" w:rsidRPr="00A61C23">
        <w:rPr>
          <w:rFonts w:hint="eastAsia"/>
        </w:rPr>
        <w:t>。</w:t>
      </w:r>
      <w:r w:rsidR="00300B3C">
        <w:rPr>
          <w:rFonts w:hint="eastAsia"/>
        </w:rPr>
        <w:t>さらに、</w:t>
      </w:r>
      <w:r w:rsidR="00E214CB">
        <w:rPr>
          <w:rFonts w:hint="eastAsia"/>
        </w:rPr>
        <w:t>校内</w:t>
      </w:r>
      <w:r w:rsidR="003417D7" w:rsidRPr="00A61C23">
        <w:rPr>
          <w:rFonts w:hint="eastAsia"/>
        </w:rPr>
        <w:t>研修の充実と風通しのよい執務室の環境づくりに引き続き取組み、</w:t>
      </w:r>
      <w:r w:rsidR="006478FA" w:rsidRPr="00A61C23">
        <w:rPr>
          <w:rFonts w:hint="eastAsia"/>
        </w:rPr>
        <w:t>服務事故</w:t>
      </w:r>
      <w:r w:rsidR="006478FA">
        <w:rPr>
          <w:rFonts w:hint="eastAsia"/>
        </w:rPr>
        <w:t>の根絶ならびに</w:t>
      </w:r>
      <w:r w:rsidR="005C7F8A">
        <w:rPr>
          <w:rFonts w:hint="eastAsia"/>
        </w:rPr>
        <w:t>生徒のみならず教職員のウェルビーイングの実現を</w:t>
      </w:r>
      <w:r w:rsidR="00054BF3">
        <w:rPr>
          <w:rFonts w:hint="eastAsia"/>
        </w:rPr>
        <w:t>図りたい</w:t>
      </w:r>
      <w:r w:rsidR="005C7F8A">
        <w:rPr>
          <w:rFonts w:hint="eastAsia"/>
        </w:rPr>
        <w:t>。</w:t>
      </w:r>
    </w:p>
    <w:sectPr w:rsidR="00633245" w:rsidRPr="00A61C23" w:rsidSect="00351449">
      <w:footerReference w:type="default" r:id="rId8"/>
      <w:pgSz w:w="11906" w:h="16838" w:code="9"/>
      <w:pgMar w:top="1134" w:right="1077" w:bottom="1134" w:left="1077" w:header="284" w:footer="567" w:gutter="0"/>
      <w:cols w:space="425"/>
      <w:docGrid w:type="linesAndChars" w:linePitch="31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0F43" w14:textId="77777777" w:rsidR="002A676D" w:rsidRDefault="002A676D" w:rsidP="005C603B">
      <w:r>
        <w:separator/>
      </w:r>
    </w:p>
  </w:endnote>
  <w:endnote w:type="continuationSeparator" w:id="0">
    <w:p w14:paraId="4DA755B5" w14:textId="77777777" w:rsidR="002A676D" w:rsidRDefault="002A676D" w:rsidP="005C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D83C" w14:textId="77777777" w:rsidR="00B4309A" w:rsidRPr="00395AFD" w:rsidRDefault="00B4309A" w:rsidP="00395AFD">
    <w:pPr>
      <w:pStyle w:val="a7"/>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EA69" w14:textId="77777777" w:rsidR="002A676D" w:rsidRDefault="002A676D" w:rsidP="005C603B">
      <w:r>
        <w:separator/>
      </w:r>
    </w:p>
  </w:footnote>
  <w:footnote w:type="continuationSeparator" w:id="0">
    <w:p w14:paraId="5B1DD6C2" w14:textId="77777777" w:rsidR="002A676D" w:rsidRDefault="002A676D" w:rsidP="005C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3FDC"/>
    <w:multiLevelType w:val="hybridMultilevel"/>
    <w:tmpl w:val="DF1A7346"/>
    <w:lvl w:ilvl="0" w:tplc="A720E2AE">
      <w:start w:val="1"/>
      <w:numFmt w:val="aiueoFullWidth"/>
      <w:lvlText w:val="（%1）"/>
      <w:lvlJc w:val="left"/>
      <w:pPr>
        <w:ind w:left="1532" w:hanging="720"/>
      </w:pPr>
      <w:rPr>
        <w:rFonts w:hint="default"/>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18D31DA1"/>
    <w:multiLevelType w:val="hybridMultilevel"/>
    <w:tmpl w:val="EF7C0E5A"/>
    <w:lvl w:ilvl="0" w:tplc="B3461740">
      <w:start w:val="1"/>
      <w:numFmt w:val="decimalFullWidth"/>
      <w:lvlText w:val="（%1）"/>
      <w:lvlJc w:val="left"/>
      <w:pPr>
        <w:ind w:left="720" w:hanging="720"/>
      </w:pPr>
      <w:rPr>
        <w:rFonts w:hint="default"/>
      </w:rPr>
    </w:lvl>
    <w:lvl w:ilvl="1" w:tplc="067E7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9C2DBA"/>
    <w:multiLevelType w:val="hybridMultilevel"/>
    <w:tmpl w:val="E94EFD66"/>
    <w:lvl w:ilvl="0" w:tplc="0D8CFD9C">
      <w:start w:val="1"/>
      <w:numFmt w:val="decimalEnclosedCircle"/>
      <w:lvlText w:val="%1"/>
      <w:lvlJc w:val="left"/>
      <w:pPr>
        <w:ind w:left="768" w:hanging="360"/>
      </w:pPr>
      <w:rPr>
        <w:rFonts w:hint="default"/>
      </w:rPr>
    </w:lvl>
    <w:lvl w:ilvl="1" w:tplc="04090017">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 w15:restartNumberingAfterBreak="0">
    <w:nsid w:val="2F482424"/>
    <w:multiLevelType w:val="hybridMultilevel"/>
    <w:tmpl w:val="D4DED8EC"/>
    <w:lvl w:ilvl="0" w:tplc="3048826A">
      <w:start w:val="1"/>
      <w:numFmt w:val="decimalEnclosedCircle"/>
      <w:lvlText w:val="%1"/>
      <w:lvlJc w:val="left"/>
      <w:pPr>
        <w:ind w:left="768" w:hanging="360"/>
      </w:pPr>
      <w:rPr>
        <w:rFonts w:hint="default"/>
      </w:rPr>
    </w:lvl>
    <w:lvl w:ilvl="1" w:tplc="7C0EB370">
      <w:start w:val="1"/>
      <w:numFmt w:val="aiueoFullWidth"/>
      <w:lvlText w:val="（%2）"/>
      <w:lvlJc w:val="left"/>
      <w:pPr>
        <w:ind w:left="1548" w:hanging="720"/>
      </w:pPr>
      <w:rPr>
        <w:rFonts w:asciiTheme="minorEastAsia" w:eastAsiaTheme="minorEastAsia" w:hAnsiTheme="minorEastAsia" w:cstheme="minorBidi"/>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4" w15:restartNumberingAfterBreak="0">
    <w:nsid w:val="36D95BF8"/>
    <w:multiLevelType w:val="hybridMultilevel"/>
    <w:tmpl w:val="24ECE18E"/>
    <w:lvl w:ilvl="0" w:tplc="EF4E0A22">
      <w:start w:val="1"/>
      <w:numFmt w:val="aiueoFullWidth"/>
      <w:lvlText w:val="（%1）"/>
      <w:lvlJc w:val="left"/>
      <w:pPr>
        <w:ind w:left="1106" w:hanging="72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5" w15:restartNumberingAfterBreak="0">
    <w:nsid w:val="4A764676"/>
    <w:multiLevelType w:val="hybridMultilevel"/>
    <w:tmpl w:val="668C9C68"/>
    <w:lvl w:ilvl="0" w:tplc="80363B38">
      <w:start w:val="1"/>
      <w:numFmt w:val="irohaFullWidth"/>
      <w:lvlText w:val="（%1）"/>
      <w:lvlJc w:val="left"/>
      <w:pPr>
        <w:ind w:left="1491" w:hanging="72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6" w15:restartNumberingAfterBreak="0">
    <w:nsid w:val="5ED96DE1"/>
    <w:multiLevelType w:val="hybridMultilevel"/>
    <w:tmpl w:val="3F3AF204"/>
    <w:lvl w:ilvl="0" w:tplc="9DA06AE0">
      <w:start w:val="1"/>
      <w:numFmt w:val="decimalFullWidth"/>
      <w:lvlText w:val="（%1）"/>
      <w:lvlJc w:val="left"/>
      <w:pPr>
        <w:ind w:left="720" w:hanging="720"/>
      </w:pPr>
      <w:rPr>
        <w:rFonts w:hint="default"/>
        <w:lang w:val="en-US"/>
      </w:rPr>
    </w:lvl>
    <w:lvl w:ilvl="1" w:tplc="1C8A319C">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1161580">
    <w:abstractNumId w:val="6"/>
  </w:num>
  <w:num w:numId="2" w16cid:durableId="1822311432">
    <w:abstractNumId w:val="0"/>
  </w:num>
  <w:num w:numId="3" w16cid:durableId="955913503">
    <w:abstractNumId w:val="1"/>
  </w:num>
  <w:num w:numId="4" w16cid:durableId="1688211797">
    <w:abstractNumId w:val="3"/>
  </w:num>
  <w:num w:numId="5" w16cid:durableId="1493839948">
    <w:abstractNumId w:val="2"/>
  </w:num>
  <w:num w:numId="6" w16cid:durableId="151340096">
    <w:abstractNumId w:val="5"/>
  </w:num>
  <w:num w:numId="7" w16cid:durableId="1086345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9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99"/>
    <w:rsid w:val="00003AC0"/>
    <w:rsid w:val="00007D84"/>
    <w:rsid w:val="00013E97"/>
    <w:rsid w:val="00015A26"/>
    <w:rsid w:val="00016CA3"/>
    <w:rsid w:val="000235C8"/>
    <w:rsid w:val="00025E72"/>
    <w:rsid w:val="000434B7"/>
    <w:rsid w:val="00045A70"/>
    <w:rsid w:val="000461E5"/>
    <w:rsid w:val="00046B0A"/>
    <w:rsid w:val="00054BF3"/>
    <w:rsid w:val="00055A5D"/>
    <w:rsid w:val="00057DFC"/>
    <w:rsid w:val="00065432"/>
    <w:rsid w:val="000747B4"/>
    <w:rsid w:val="00075787"/>
    <w:rsid w:val="00075F89"/>
    <w:rsid w:val="000855C1"/>
    <w:rsid w:val="0009584E"/>
    <w:rsid w:val="000A4176"/>
    <w:rsid w:val="000A43E8"/>
    <w:rsid w:val="000A70C5"/>
    <w:rsid w:val="000A7539"/>
    <w:rsid w:val="000B4132"/>
    <w:rsid w:val="000C5F2D"/>
    <w:rsid w:val="000D635C"/>
    <w:rsid w:val="000D65C4"/>
    <w:rsid w:val="000D7A62"/>
    <w:rsid w:val="000E6A6D"/>
    <w:rsid w:val="000F13CC"/>
    <w:rsid w:val="000F66EE"/>
    <w:rsid w:val="00100057"/>
    <w:rsid w:val="00113F99"/>
    <w:rsid w:val="00125D85"/>
    <w:rsid w:val="00127FB4"/>
    <w:rsid w:val="00142DDD"/>
    <w:rsid w:val="001479E0"/>
    <w:rsid w:val="0016326E"/>
    <w:rsid w:val="00180667"/>
    <w:rsid w:val="00181F9B"/>
    <w:rsid w:val="00184DA2"/>
    <w:rsid w:val="00191579"/>
    <w:rsid w:val="00197F78"/>
    <w:rsid w:val="001A07E8"/>
    <w:rsid w:val="001A3F74"/>
    <w:rsid w:val="001A4D30"/>
    <w:rsid w:val="001A7935"/>
    <w:rsid w:val="001B08A4"/>
    <w:rsid w:val="001B2350"/>
    <w:rsid w:val="001B7174"/>
    <w:rsid w:val="001B74B2"/>
    <w:rsid w:val="001C0128"/>
    <w:rsid w:val="001C0D1E"/>
    <w:rsid w:val="001C5BAC"/>
    <w:rsid w:val="001D0184"/>
    <w:rsid w:val="001D14A6"/>
    <w:rsid w:val="001D1568"/>
    <w:rsid w:val="001D1AFC"/>
    <w:rsid w:val="001D2B85"/>
    <w:rsid w:val="001D44D8"/>
    <w:rsid w:val="001D4D92"/>
    <w:rsid w:val="001E576E"/>
    <w:rsid w:val="001F3E0C"/>
    <w:rsid w:val="001F7CC2"/>
    <w:rsid w:val="002048B5"/>
    <w:rsid w:val="00204DFE"/>
    <w:rsid w:val="0020787A"/>
    <w:rsid w:val="002165E4"/>
    <w:rsid w:val="00222A6B"/>
    <w:rsid w:val="00237A99"/>
    <w:rsid w:val="002417C6"/>
    <w:rsid w:val="00242AD8"/>
    <w:rsid w:val="00244918"/>
    <w:rsid w:val="00244A0A"/>
    <w:rsid w:val="00256DF5"/>
    <w:rsid w:val="002630AC"/>
    <w:rsid w:val="00264C68"/>
    <w:rsid w:val="002662F4"/>
    <w:rsid w:val="0027163F"/>
    <w:rsid w:val="00272D04"/>
    <w:rsid w:val="002733D8"/>
    <w:rsid w:val="002829DE"/>
    <w:rsid w:val="00283797"/>
    <w:rsid w:val="00285700"/>
    <w:rsid w:val="002A676D"/>
    <w:rsid w:val="002A6BBB"/>
    <w:rsid w:val="002B13E4"/>
    <w:rsid w:val="002B7108"/>
    <w:rsid w:val="002B7948"/>
    <w:rsid w:val="002C0CCD"/>
    <w:rsid w:val="002D2ACD"/>
    <w:rsid w:val="002D33DB"/>
    <w:rsid w:val="002E19F1"/>
    <w:rsid w:val="002F0487"/>
    <w:rsid w:val="002F2DF0"/>
    <w:rsid w:val="00300B3C"/>
    <w:rsid w:val="00312F57"/>
    <w:rsid w:val="0032735B"/>
    <w:rsid w:val="0033238A"/>
    <w:rsid w:val="00336C63"/>
    <w:rsid w:val="00340589"/>
    <w:rsid w:val="003417D7"/>
    <w:rsid w:val="00344F93"/>
    <w:rsid w:val="00345A3B"/>
    <w:rsid w:val="00345D93"/>
    <w:rsid w:val="00346340"/>
    <w:rsid w:val="00351449"/>
    <w:rsid w:val="003526C5"/>
    <w:rsid w:val="00353125"/>
    <w:rsid w:val="00353481"/>
    <w:rsid w:val="003549F8"/>
    <w:rsid w:val="003569E4"/>
    <w:rsid w:val="00356D31"/>
    <w:rsid w:val="0036457F"/>
    <w:rsid w:val="00383A1B"/>
    <w:rsid w:val="00390235"/>
    <w:rsid w:val="00392557"/>
    <w:rsid w:val="00395AFD"/>
    <w:rsid w:val="00397A03"/>
    <w:rsid w:val="003B3958"/>
    <w:rsid w:val="003B3C64"/>
    <w:rsid w:val="003B73A2"/>
    <w:rsid w:val="003C1B63"/>
    <w:rsid w:val="003D457F"/>
    <w:rsid w:val="003E0D18"/>
    <w:rsid w:val="003E1643"/>
    <w:rsid w:val="003E2F4F"/>
    <w:rsid w:val="003F63D4"/>
    <w:rsid w:val="0040202A"/>
    <w:rsid w:val="004108A6"/>
    <w:rsid w:val="0042768E"/>
    <w:rsid w:val="00430E28"/>
    <w:rsid w:val="004369E3"/>
    <w:rsid w:val="00442148"/>
    <w:rsid w:val="00445EB9"/>
    <w:rsid w:val="00471704"/>
    <w:rsid w:val="00473299"/>
    <w:rsid w:val="00474B2B"/>
    <w:rsid w:val="00481CF8"/>
    <w:rsid w:val="0048655F"/>
    <w:rsid w:val="00495126"/>
    <w:rsid w:val="004A4CC6"/>
    <w:rsid w:val="004A7772"/>
    <w:rsid w:val="004B1394"/>
    <w:rsid w:val="004B3DBD"/>
    <w:rsid w:val="004B6CAA"/>
    <w:rsid w:val="004C04A2"/>
    <w:rsid w:val="004C3D8B"/>
    <w:rsid w:val="004E1980"/>
    <w:rsid w:val="004E231A"/>
    <w:rsid w:val="004E4D21"/>
    <w:rsid w:val="004F2368"/>
    <w:rsid w:val="004F2DE7"/>
    <w:rsid w:val="004F3C95"/>
    <w:rsid w:val="004F46D6"/>
    <w:rsid w:val="005005D6"/>
    <w:rsid w:val="00506BAE"/>
    <w:rsid w:val="0051185E"/>
    <w:rsid w:val="00511E5C"/>
    <w:rsid w:val="00512A80"/>
    <w:rsid w:val="00513FE2"/>
    <w:rsid w:val="00517492"/>
    <w:rsid w:val="00524D83"/>
    <w:rsid w:val="00530585"/>
    <w:rsid w:val="005371DB"/>
    <w:rsid w:val="005406F0"/>
    <w:rsid w:val="005421C2"/>
    <w:rsid w:val="00545346"/>
    <w:rsid w:val="00545CC5"/>
    <w:rsid w:val="0055222C"/>
    <w:rsid w:val="005531BE"/>
    <w:rsid w:val="00565470"/>
    <w:rsid w:val="005707D2"/>
    <w:rsid w:val="005742C0"/>
    <w:rsid w:val="005805C7"/>
    <w:rsid w:val="00581316"/>
    <w:rsid w:val="005970F5"/>
    <w:rsid w:val="005A091C"/>
    <w:rsid w:val="005A2E85"/>
    <w:rsid w:val="005A3FFA"/>
    <w:rsid w:val="005A4DD8"/>
    <w:rsid w:val="005B42FA"/>
    <w:rsid w:val="005B4655"/>
    <w:rsid w:val="005B5FAA"/>
    <w:rsid w:val="005B729F"/>
    <w:rsid w:val="005C0F27"/>
    <w:rsid w:val="005C47C4"/>
    <w:rsid w:val="005C603B"/>
    <w:rsid w:val="005C7F8A"/>
    <w:rsid w:val="005D2D25"/>
    <w:rsid w:val="005D3A63"/>
    <w:rsid w:val="005E3988"/>
    <w:rsid w:val="005F3EFC"/>
    <w:rsid w:val="005F4FE6"/>
    <w:rsid w:val="0060114B"/>
    <w:rsid w:val="0060776A"/>
    <w:rsid w:val="006077CA"/>
    <w:rsid w:val="00613094"/>
    <w:rsid w:val="00627649"/>
    <w:rsid w:val="0063201D"/>
    <w:rsid w:val="00633245"/>
    <w:rsid w:val="00633AAA"/>
    <w:rsid w:val="006443E5"/>
    <w:rsid w:val="006478FA"/>
    <w:rsid w:val="006516EC"/>
    <w:rsid w:val="006537A0"/>
    <w:rsid w:val="0065437A"/>
    <w:rsid w:val="0065653E"/>
    <w:rsid w:val="00662FEE"/>
    <w:rsid w:val="0066512C"/>
    <w:rsid w:val="00665448"/>
    <w:rsid w:val="00665F90"/>
    <w:rsid w:val="00691ABA"/>
    <w:rsid w:val="006A5F30"/>
    <w:rsid w:val="006B1401"/>
    <w:rsid w:val="006B1E8D"/>
    <w:rsid w:val="006B4EF9"/>
    <w:rsid w:val="006C670D"/>
    <w:rsid w:val="006D4F4A"/>
    <w:rsid w:val="006D67D8"/>
    <w:rsid w:val="006E3E6D"/>
    <w:rsid w:val="006E603C"/>
    <w:rsid w:val="006F0C34"/>
    <w:rsid w:val="006F113C"/>
    <w:rsid w:val="006F55E1"/>
    <w:rsid w:val="006F61C5"/>
    <w:rsid w:val="006F6D3C"/>
    <w:rsid w:val="00700BF4"/>
    <w:rsid w:val="0070176F"/>
    <w:rsid w:val="007017E9"/>
    <w:rsid w:val="0070239C"/>
    <w:rsid w:val="00703775"/>
    <w:rsid w:val="007037F7"/>
    <w:rsid w:val="00710AD7"/>
    <w:rsid w:val="007146D6"/>
    <w:rsid w:val="00714BE0"/>
    <w:rsid w:val="00727059"/>
    <w:rsid w:val="00730596"/>
    <w:rsid w:val="007348F2"/>
    <w:rsid w:val="007354FD"/>
    <w:rsid w:val="00741AF3"/>
    <w:rsid w:val="00743AC7"/>
    <w:rsid w:val="00762942"/>
    <w:rsid w:val="00763A2F"/>
    <w:rsid w:val="0077754B"/>
    <w:rsid w:val="00786F88"/>
    <w:rsid w:val="007A1A4C"/>
    <w:rsid w:val="007B3314"/>
    <w:rsid w:val="007B4C27"/>
    <w:rsid w:val="007D10E0"/>
    <w:rsid w:val="007D66C0"/>
    <w:rsid w:val="007D70DB"/>
    <w:rsid w:val="007E4DF5"/>
    <w:rsid w:val="007F3EA8"/>
    <w:rsid w:val="007F4601"/>
    <w:rsid w:val="007F5D3E"/>
    <w:rsid w:val="007F7528"/>
    <w:rsid w:val="00805B85"/>
    <w:rsid w:val="008063B7"/>
    <w:rsid w:val="008112C6"/>
    <w:rsid w:val="00815457"/>
    <w:rsid w:val="0082698F"/>
    <w:rsid w:val="00826A77"/>
    <w:rsid w:val="00834212"/>
    <w:rsid w:val="00835EED"/>
    <w:rsid w:val="00837A0D"/>
    <w:rsid w:val="008451EB"/>
    <w:rsid w:val="0084649A"/>
    <w:rsid w:val="00856D9C"/>
    <w:rsid w:val="00860595"/>
    <w:rsid w:val="00860EB0"/>
    <w:rsid w:val="0086475F"/>
    <w:rsid w:val="00875704"/>
    <w:rsid w:val="00886F04"/>
    <w:rsid w:val="00891FE1"/>
    <w:rsid w:val="00892B39"/>
    <w:rsid w:val="008A5A46"/>
    <w:rsid w:val="008B3DC5"/>
    <w:rsid w:val="008C1725"/>
    <w:rsid w:val="008C2497"/>
    <w:rsid w:val="008C625F"/>
    <w:rsid w:val="008D77A8"/>
    <w:rsid w:val="008E0FDD"/>
    <w:rsid w:val="008E71A7"/>
    <w:rsid w:val="008F2A46"/>
    <w:rsid w:val="008F4E37"/>
    <w:rsid w:val="008F506A"/>
    <w:rsid w:val="008F75FF"/>
    <w:rsid w:val="009019A2"/>
    <w:rsid w:val="009036F7"/>
    <w:rsid w:val="009039A5"/>
    <w:rsid w:val="00904C36"/>
    <w:rsid w:val="00907710"/>
    <w:rsid w:val="009141EA"/>
    <w:rsid w:val="00930C26"/>
    <w:rsid w:val="00940F77"/>
    <w:rsid w:val="00941FBA"/>
    <w:rsid w:val="00944113"/>
    <w:rsid w:val="009462E2"/>
    <w:rsid w:val="00955B88"/>
    <w:rsid w:val="00963406"/>
    <w:rsid w:val="009676F9"/>
    <w:rsid w:val="009723DA"/>
    <w:rsid w:val="0098036C"/>
    <w:rsid w:val="009841A3"/>
    <w:rsid w:val="0099041B"/>
    <w:rsid w:val="0099491C"/>
    <w:rsid w:val="009A36D5"/>
    <w:rsid w:val="009A3FF3"/>
    <w:rsid w:val="009B367A"/>
    <w:rsid w:val="009C1F6D"/>
    <w:rsid w:val="009C209A"/>
    <w:rsid w:val="009D62A2"/>
    <w:rsid w:val="009D64C1"/>
    <w:rsid w:val="009E1D66"/>
    <w:rsid w:val="009E4F4E"/>
    <w:rsid w:val="009E5D47"/>
    <w:rsid w:val="009E7059"/>
    <w:rsid w:val="009F21F8"/>
    <w:rsid w:val="009F2D11"/>
    <w:rsid w:val="00A00760"/>
    <w:rsid w:val="00A12899"/>
    <w:rsid w:val="00A1537D"/>
    <w:rsid w:val="00A17D99"/>
    <w:rsid w:val="00A3558C"/>
    <w:rsid w:val="00A37EB9"/>
    <w:rsid w:val="00A403EA"/>
    <w:rsid w:val="00A40956"/>
    <w:rsid w:val="00A432DD"/>
    <w:rsid w:val="00A45E19"/>
    <w:rsid w:val="00A51C15"/>
    <w:rsid w:val="00A61C23"/>
    <w:rsid w:val="00A634B0"/>
    <w:rsid w:val="00A67B89"/>
    <w:rsid w:val="00A71B0A"/>
    <w:rsid w:val="00A734A4"/>
    <w:rsid w:val="00A83E29"/>
    <w:rsid w:val="00A843B7"/>
    <w:rsid w:val="00A91002"/>
    <w:rsid w:val="00AA0524"/>
    <w:rsid w:val="00AA0C76"/>
    <w:rsid w:val="00AA7143"/>
    <w:rsid w:val="00AB0A64"/>
    <w:rsid w:val="00AB0A69"/>
    <w:rsid w:val="00AB2944"/>
    <w:rsid w:val="00AB6A4D"/>
    <w:rsid w:val="00AC1432"/>
    <w:rsid w:val="00AD223D"/>
    <w:rsid w:val="00AD42BB"/>
    <w:rsid w:val="00AD7BDC"/>
    <w:rsid w:val="00AE21E5"/>
    <w:rsid w:val="00AE3EEE"/>
    <w:rsid w:val="00AE4C8F"/>
    <w:rsid w:val="00B065DF"/>
    <w:rsid w:val="00B07E8B"/>
    <w:rsid w:val="00B168EB"/>
    <w:rsid w:val="00B2088F"/>
    <w:rsid w:val="00B220F5"/>
    <w:rsid w:val="00B23E8D"/>
    <w:rsid w:val="00B247EF"/>
    <w:rsid w:val="00B4309A"/>
    <w:rsid w:val="00B525D6"/>
    <w:rsid w:val="00B80487"/>
    <w:rsid w:val="00B8651E"/>
    <w:rsid w:val="00BA01E8"/>
    <w:rsid w:val="00BA047C"/>
    <w:rsid w:val="00BA594D"/>
    <w:rsid w:val="00BA637B"/>
    <w:rsid w:val="00BA759C"/>
    <w:rsid w:val="00BC3491"/>
    <w:rsid w:val="00BC37B4"/>
    <w:rsid w:val="00BC4019"/>
    <w:rsid w:val="00BD6BED"/>
    <w:rsid w:val="00BF1546"/>
    <w:rsid w:val="00BF1EDC"/>
    <w:rsid w:val="00BF5ECA"/>
    <w:rsid w:val="00C05CCB"/>
    <w:rsid w:val="00C1224E"/>
    <w:rsid w:val="00C31116"/>
    <w:rsid w:val="00C341E8"/>
    <w:rsid w:val="00C378DE"/>
    <w:rsid w:val="00C456C4"/>
    <w:rsid w:val="00C53192"/>
    <w:rsid w:val="00C53EFE"/>
    <w:rsid w:val="00C54030"/>
    <w:rsid w:val="00C54483"/>
    <w:rsid w:val="00C76CE3"/>
    <w:rsid w:val="00C90F89"/>
    <w:rsid w:val="00C94B18"/>
    <w:rsid w:val="00C959A6"/>
    <w:rsid w:val="00CA0528"/>
    <w:rsid w:val="00CA1250"/>
    <w:rsid w:val="00CA2B5B"/>
    <w:rsid w:val="00CA4456"/>
    <w:rsid w:val="00CA4702"/>
    <w:rsid w:val="00CB03B7"/>
    <w:rsid w:val="00CC4477"/>
    <w:rsid w:val="00CC7B7D"/>
    <w:rsid w:val="00CD08EB"/>
    <w:rsid w:val="00CD21BD"/>
    <w:rsid w:val="00CD44C2"/>
    <w:rsid w:val="00CD4C76"/>
    <w:rsid w:val="00CD5C11"/>
    <w:rsid w:val="00CE0474"/>
    <w:rsid w:val="00CE2DB4"/>
    <w:rsid w:val="00CF2651"/>
    <w:rsid w:val="00CF32F4"/>
    <w:rsid w:val="00CF6C9F"/>
    <w:rsid w:val="00CF7D97"/>
    <w:rsid w:val="00D02B9F"/>
    <w:rsid w:val="00D073F3"/>
    <w:rsid w:val="00D11970"/>
    <w:rsid w:val="00D11F62"/>
    <w:rsid w:val="00D14706"/>
    <w:rsid w:val="00D17E02"/>
    <w:rsid w:val="00D2165E"/>
    <w:rsid w:val="00D4285E"/>
    <w:rsid w:val="00D50AE6"/>
    <w:rsid w:val="00D5238F"/>
    <w:rsid w:val="00D52CC7"/>
    <w:rsid w:val="00D53ACC"/>
    <w:rsid w:val="00D553B0"/>
    <w:rsid w:val="00D624DF"/>
    <w:rsid w:val="00D644C7"/>
    <w:rsid w:val="00D65814"/>
    <w:rsid w:val="00D72781"/>
    <w:rsid w:val="00D77D14"/>
    <w:rsid w:val="00D80B15"/>
    <w:rsid w:val="00D82F7D"/>
    <w:rsid w:val="00D905FE"/>
    <w:rsid w:val="00D91672"/>
    <w:rsid w:val="00D930DA"/>
    <w:rsid w:val="00D939C6"/>
    <w:rsid w:val="00D93E9F"/>
    <w:rsid w:val="00DA0ACA"/>
    <w:rsid w:val="00DA3578"/>
    <w:rsid w:val="00DA63BF"/>
    <w:rsid w:val="00DA7864"/>
    <w:rsid w:val="00DB4997"/>
    <w:rsid w:val="00DD1162"/>
    <w:rsid w:val="00DD34E0"/>
    <w:rsid w:val="00DD5A3F"/>
    <w:rsid w:val="00DE380F"/>
    <w:rsid w:val="00DE43F3"/>
    <w:rsid w:val="00DE5715"/>
    <w:rsid w:val="00DF76FF"/>
    <w:rsid w:val="00E0293D"/>
    <w:rsid w:val="00E05AB5"/>
    <w:rsid w:val="00E1056F"/>
    <w:rsid w:val="00E12E64"/>
    <w:rsid w:val="00E14470"/>
    <w:rsid w:val="00E14A54"/>
    <w:rsid w:val="00E165D8"/>
    <w:rsid w:val="00E214CB"/>
    <w:rsid w:val="00E25DBA"/>
    <w:rsid w:val="00E304CA"/>
    <w:rsid w:val="00E30A94"/>
    <w:rsid w:val="00E31842"/>
    <w:rsid w:val="00E337A3"/>
    <w:rsid w:val="00E34146"/>
    <w:rsid w:val="00E35EB1"/>
    <w:rsid w:val="00E37501"/>
    <w:rsid w:val="00E407F0"/>
    <w:rsid w:val="00E409E1"/>
    <w:rsid w:val="00E42410"/>
    <w:rsid w:val="00E47D83"/>
    <w:rsid w:val="00E50E5A"/>
    <w:rsid w:val="00E601C3"/>
    <w:rsid w:val="00E641B8"/>
    <w:rsid w:val="00E71ADF"/>
    <w:rsid w:val="00E72D91"/>
    <w:rsid w:val="00E73C0A"/>
    <w:rsid w:val="00E80786"/>
    <w:rsid w:val="00E92501"/>
    <w:rsid w:val="00E941A2"/>
    <w:rsid w:val="00E95790"/>
    <w:rsid w:val="00EA33BA"/>
    <w:rsid w:val="00EA340A"/>
    <w:rsid w:val="00EA5D54"/>
    <w:rsid w:val="00EA7292"/>
    <w:rsid w:val="00EB1ACE"/>
    <w:rsid w:val="00EB1D09"/>
    <w:rsid w:val="00EC21EF"/>
    <w:rsid w:val="00EC5099"/>
    <w:rsid w:val="00EC6BB8"/>
    <w:rsid w:val="00ED214B"/>
    <w:rsid w:val="00ED2D3E"/>
    <w:rsid w:val="00EE1270"/>
    <w:rsid w:val="00EE1F9E"/>
    <w:rsid w:val="00F0036B"/>
    <w:rsid w:val="00F00B80"/>
    <w:rsid w:val="00F123CC"/>
    <w:rsid w:val="00F20F4D"/>
    <w:rsid w:val="00F26319"/>
    <w:rsid w:val="00F35568"/>
    <w:rsid w:val="00F36432"/>
    <w:rsid w:val="00F36D29"/>
    <w:rsid w:val="00F43301"/>
    <w:rsid w:val="00F529A2"/>
    <w:rsid w:val="00F557DF"/>
    <w:rsid w:val="00F558C7"/>
    <w:rsid w:val="00F55AB3"/>
    <w:rsid w:val="00F62728"/>
    <w:rsid w:val="00F6707E"/>
    <w:rsid w:val="00F7568A"/>
    <w:rsid w:val="00F90227"/>
    <w:rsid w:val="00F911F2"/>
    <w:rsid w:val="00FA1E2C"/>
    <w:rsid w:val="00FA20E6"/>
    <w:rsid w:val="00FA5BD5"/>
    <w:rsid w:val="00FA6174"/>
    <w:rsid w:val="00FA6C00"/>
    <w:rsid w:val="00FA7425"/>
    <w:rsid w:val="00FA7818"/>
    <w:rsid w:val="00FA79E9"/>
    <w:rsid w:val="00FB0CEB"/>
    <w:rsid w:val="00FB1CBC"/>
    <w:rsid w:val="00FB5098"/>
    <w:rsid w:val="00FC35A2"/>
    <w:rsid w:val="00FD423A"/>
    <w:rsid w:val="00FD6FBC"/>
    <w:rsid w:val="00FF447F"/>
    <w:rsid w:val="00FF4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C1F5F"/>
  <w15:docId w15:val="{07B0D676-5A9F-48BA-BEB4-262EA7E0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5099"/>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6A5F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5F30"/>
    <w:rPr>
      <w:rFonts w:asciiTheme="majorHAnsi" w:eastAsiaTheme="majorEastAsia" w:hAnsiTheme="majorHAnsi" w:cstheme="majorBidi"/>
      <w:sz w:val="18"/>
      <w:szCs w:val="18"/>
    </w:rPr>
  </w:style>
  <w:style w:type="paragraph" w:styleId="a5">
    <w:name w:val="header"/>
    <w:basedOn w:val="a"/>
    <w:link w:val="a6"/>
    <w:uiPriority w:val="99"/>
    <w:unhideWhenUsed/>
    <w:rsid w:val="005C603B"/>
    <w:pPr>
      <w:tabs>
        <w:tab w:val="center" w:pos="4252"/>
        <w:tab w:val="right" w:pos="8504"/>
      </w:tabs>
      <w:snapToGrid w:val="0"/>
    </w:pPr>
  </w:style>
  <w:style w:type="character" w:customStyle="1" w:styleId="a6">
    <w:name w:val="ヘッダー (文字)"/>
    <w:basedOn w:val="a0"/>
    <w:link w:val="a5"/>
    <w:uiPriority w:val="99"/>
    <w:rsid w:val="005C603B"/>
  </w:style>
  <w:style w:type="paragraph" w:styleId="a7">
    <w:name w:val="footer"/>
    <w:basedOn w:val="a"/>
    <w:link w:val="a8"/>
    <w:uiPriority w:val="99"/>
    <w:unhideWhenUsed/>
    <w:rsid w:val="005C603B"/>
    <w:pPr>
      <w:tabs>
        <w:tab w:val="center" w:pos="4252"/>
        <w:tab w:val="right" w:pos="8504"/>
      </w:tabs>
      <w:snapToGrid w:val="0"/>
    </w:pPr>
  </w:style>
  <w:style w:type="character" w:customStyle="1" w:styleId="a8">
    <w:name w:val="フッター (文字)"/>
    <w:basedOn w:val="a0"/>
    <w:link w:val="a7"/>
    <w:uiPriority w:val="99"/>
    <w:rsid w:val="005C603B"/>
  </w:style>
  <w:style w:type="character" w:styleId="a9">
    <w:name w:val="line number"/>
    <w:basedOn w:val="a0"/>
    <w:uiPriority w:val="99"/>
    <w:semiHidden/>
    <w:unhideWhenUsed/>
    <w:rsid w:val="00860EB0"/>
  </w:style>
  <w:style w:type="table" w:styleId="aa">
    <w:name w:val="Table Grid"/>
    <w:basedOn w:val="a1"/>
    <w:uiPriority w:val="59"/>
    <w:rsid w:val="0023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723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2">
    <w:name w:val="s2"/>
    <w:basedOn w:val="a0"/>
    <w:rsid w:val="00AB6A4D"/>
  </w:style>
  <w:style w:type="paragraph" w:styleId="ab">
    <w:name w:val="List Paragraph"/>
    <w:basedOn w:val="a"/>
    <w:uiPriority w:val="34"/>
    <w:qFormat/>
    <w:rsid w:val="007629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0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4DC4-6963-45CF-8683-02FC4269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粕谷　真由美</cp:lastModifiedBy>
  <cp:revision>10</cp:revision>
  <cp:lastPrinted>2023-04-18T02:30:00Z</cp:lastPrinted>
  <dcterms:created xsi:type="dcterms:W3CDTF">2025-03-17T05:55:00Z</dcterms:created>
  <dcterms:modified xsi:type="dcterms:W3CDTF">2025-03-31T02:34:00Z</dcterms:modified>
</cp:coreProperties>
</file>