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Meiryo UI" w:eastAsia="Meiryo UI" w:hAnsi="Meiryo UI"/>
          <w:b/>
          <w:u w:val="single"/>
        </w:rPr>
      </w:pPr>
      <w:r>
        <w:rPr>
          <w:rFonts w:ascii="Meiryo UI" w:eastAsia="Meiryo UI" w:hAnsi="Meiryo UI" w:hint="eastAsia"/>
          <w:b/>
          <w:noProof/>
          <w:u w:val="single"/>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8255</wp:posOffset>
                </wp:positionV>
                <wp:extent cx="6225540" cy="520700"/>
                <wp:effectExtent l="0" t="0" r="3810" b="0"/>
                <wp:wrapNone/>
                <wp:docPr id="3" name="テキスト ボックス 3"/>
                <wp:cNvGraphicFramePr/>
                <a:graphic xmlns:a="http://schemas.openxmlformats.org/drawingml/2006/main">
                  <a:graphicData uri="http://schemas.microsoft.com/office/word/2010/wordprocessingShape">
                    <wps:wsp>
                      <wps:cNvSpPr txBox="1"/>
                      <wps:spPr>
                        <a:xfrm>
                          <a:off x="0" y="0"/>
                          <a:ext cx="6225540" cy="520700"/>
                        </a:xfrm>
                        <a:prstGeom prst="rect">
                          <a:avLst/>
                        </a:prstGeom>
                        <a:solidFill>
                          <a:schemeClr val="tx1"/>
                        </a:solidFill>
                        <a:ln>
                          <a:noFill/>
                        </a:ln>
                      </wps:spPr>
                      <wps:style>
                        <a:lnRef idx="2">
                          <a:schemeClr val="accent5">
                            <a:shade val="50000"/>
                          </a:schemeClr>
                        </a:lnRef>
                        <a:fillRef idx="1">
                          <a:schemeClr val="accent5"/>
                        </a:fillRef>
                        <a:effectRef idx="0">
                          <a:schemeClr val="accent5"/>
                        </a:effectRef>
                        <a:fontRef idx="minor">
                          <a:schemeClr val="lt1"/>
                        </a:fontRef>
                      </wps:style>
                      <wps:txbx>
                        <w:txbxContent>
                          <w:p>
                            <w:pPr>
                              <w:jc w:val="center"/>
                              <w:rPr>
                                <w:rFonts w:ascii="Meiryo UI" w:eastAsia="Meiryo UI" w:hAnsi="Meiryo UI"/>
                                <w:b/>
                              </w:rPr>
                            </w:pPr>
                            <w:r>
                              <w:rPr>
                                <w:rFonts w:ascii="Meiryo UI" w:eastAsia="Meiryo UI" w:hAnsi="Meiryo UI" w:hint="eastAsia"/>
                                <w:b/>
                              </w:rPr>
                              <w:t xml:space="preserve">生徒周知用案文　</w:t>
                            </w:r>
                            <w:r>
                              <w:rPr>
                                <w:rFonts w:ascii="Meiryo UI" w:eastAsia="Meiryo UI" w:hAnsi="Meiryo UI"/>
                                <w:b/>
                              </w:rPr>
                              <w:t>（TOKYO ENGLISH CHANNEL</w:t>
                            </w:r>
                            <w:r>
                              <w:rPr>
                                <w:rFonts w:ascii="Meiryo UI" w:eastAsia="Meiryo UI" w:hAnsi="Meiryo UI" w:hint="eastAsia"/>
                                <w:b/>
                              </w:rPr>
                              <w:t>「LIVE 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0;margin-top:.65pt;width:490.2pt;height:41pt;z-index:25166028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" fillcolor="black [3213]" stroked="f" strokeweight="1pt">
                <v:textbox>
                  <w:txbxContent>
                    <w:p>
                      <w:pPr>
                        <w:jc w:val="center"/>
                        <w:rPr>
                          <w:rFonts w:ascii="Meiryo UI" w:eastAsia="Meiryo UI" w:hAnsi="Meiryo UI"/>
                          <w:b/>
                        </w:rPr>
                      </w:pPr>
                      <w:r>
                        <w:rPr>
                          <w:rFonts w:ascii="Meiryo UI" w:eastAsia="Meiryo UI" w:hAnsi="Meiryo UI" w:hint="eastAsia"/>
                          <w:b/>
                        </w:rPr>
                        <w:t xml:space="preserve">生徒周知用案文　</w:t>
                      </w:r>
                      <w:r>
                        <w:rPr>
                          <w:rFonts w:ascii="Meiryo UI" w:eastAsia="Meiryo UI" w:hAnsi="Meiryo UI"/>
                          <w:b/>
                        </w:rPr>
                        <w:t>（TOKYO ENGLISH CHANNEL</w:t>
                      </w:r>
                      <w:r>
                        <w:rPr>
                          <w:rFonts w:ascii="Meiryo UI" w:eastAsia="Meiryo UI" w:hAnsi="Meiryo UI" w:hint="eastAsia"/>
                          <w:b/>
                        </w:rPr>
                        <w:t>「LIVE ACTION」）</w:t>
                      </w:r>
                    </w:p>
                  </w:txbxContent>
                </v:textbox>
                <w10:wrap anchorx="margin"/>
              </v:shape>
            </w:pict>
          </mc:Fallback>
        </mc:AlternateContent>
      </w:r>
      <w:r>
        <w:rPr>
          <w:rFonts w:ascii="Meiryo UI" w:eastAsia="Meiryo UI" w:hAnsi="Meiryo UI" w:hint="eastAsia"/>
          <w:b/>
          <w:noProof/>
          <w:u w:val="single"/>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-2540</wp:posOffset>
                </wp:positionV>
                <wp:extent cx="6225540" cy="1304925"/>
                <wp:effectExtent l="0" t="0" r="22860" b="28575"/>
                <wp:wrapNone/>
                <wp:docPr id="2" name="正方形/長方形 2"/>
                <wp:cNvGraphicFramePr/>
                <a:graphic xmlns:a="http://schemas.openxmlformats.org/drawingml/2006/main">
                  <a:graphicData uri="http://schemas.microsoft.com/office/word/2010/wordprocessingShape">
                    <wps:wsp>
                      <wps:cNvSpPr/>
                      <wps:spPr>
                        <a:xfrm>
                          <a:off x="0" y="0"/>
                          <a:ext cx="6225540" cy="1304925"/>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pPr>
                              <w:jc w:val="center"/>
                              <w:rPr>
                                <w:rFonts w:ascii="Meiryo UI" w:eastAsia="Meiryo UI" w:hAnsi="Meiryo UI"/>
                                <w:b/>
                              </w:rPr>
                            </w:pPr>
                          </w:p>
                          <w:p>
                            <w:pPr>
                              <w:jc w:val="center"/>
                              <w:rPr>
                                <w:rFonts w:ascii="Meiryo UI" w:eastAsia="Meiryo UI" w:hAnsi="Meiryo UI"/>
                                <w:b/>
                              </w:rPr>
                            </w:pPr>
                          </w:p>
                          <w:p>
                            <w:pPr>
                              <w:jc w:val="center"/>
                              <w:rPr>
                                <w:rFonts w:ascii="Meiryo UI" w:eastAsia="Meiryo UI" w:hAnsi="Meiryo UI"/>
                                <w:b/>
                                <w:color w:val="000000" w:themeColor="text1"/>
                              </w:rPr>
                            </w:pPr>
                            <w:r>
                              <w:rPr>
                                <w:rFonts w:ascii="Meiryo UI" w:eastAsia="Meiryo UI" w:hAnsi="Meiryo UI" w:hint="eastAsia"/>
                                <w:b/>
                                <w:color w:val="000000" w:themeColor="text1"/>
                              </w:rPr>
                              <w:t>～御活用いただく際の</w:t>
                            </w:r>
                            <w:r>
                              <w:rPr>
                                <w:rFonts w:ascii="Meiryo UI" w:eastAsia="Meiryo UI" w:hAnsi="Meiryo UI"/>
                                <w:b/>
                                <w:color w:val="000000" w:themeColor="text1"/>
                              </w:rPr>
                              <w:t>注意事項</w:t>
                            </w:r>
                            <w:r>
                              <w:rPr>
                                <w:rFonts w:ascii="Meiryo UI" w:eastAsia="Meiryo UI" w:hAnsi="Meiryo UI" w:hint="eastAsia"/>
                                <w:b/>
                                <w:color w:val="000000" w:themeColor="text1"/>
                              </w:rPr>
                              <w:t>～</w:t>
                            </w:r>
                          </w:p>
                          <w:p>
                            <w:pPr>
                              <w:jc w:val="left"/>
                            </w:pPr>
                            <w:r>
                              <w:rPr>
                                <w:rFonts w:ascii="Meiryo UI" w:eastAsia="Meiryo UI" w:hAnsi="Meiryo UI" w:hint="eastAsia"/>
                              </w:rPr>
                              <w:t>申込コード、ポスターを貴校在籍生徒以外が見ることのできるウェブサイトに掲載したり、</w:t>
                            </w:r>
                            <w:r>
                              <w:rPr>
                                <w:rFonts w:ascii="Meiryo UI" w:eastAsia="Meiryo UI" w:hAnsi="Meiryo UI"/>
                              </w:rPr>
                              <w:t>SNSで発信したりすることは御遠慮ください。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left:0;text-align:left;margin-left:0;margin-top:-.2pt;width:490.2pt;height:102.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" fillcolor="white [3201]" strokecolor="black [3213]" strokeweight="1pt">
                <v:textbox>
                  <w:txbxContent>
                    <w:p>
                      <w:pPr>
                        <w:jc w:val="center"/>
                        <w:rPr>
                          <w:rFonts w:ascii="Meiryo UI" w:eastAsia="Meiryo UI" w:hAnsi="Meiryo UI"/>
                          <w:b/>
                        </w:rPr>
                      </w:pPr>
                    </w:p>
                    <w:p>
                      <w:pPr>
                        <w:jc w:val="center"/>
                        <w:rPr>
                          <w:rFonts w:ascii="Meiryo UI" w:eastAsia="Meiryo UI" w:hAnsi="Meiryo UI"/>
                          <w:b/>
                        </w:rPr>
                      </w:pPr>
                    </w:p>
                    <w:p>
                      <w:pPr>
                        <w:jc w:val="center"/>
                        <w:rPr>
                          <w:rFonts w:ascii="Meiryo UI" w:eastAsia="Meiryo UI" w:hAnsi="Meiryo UI"/>
                          <w:b/>
                          <w:color w:val="000000" w:themeColor="text1"/>
                        </w:rPr>
                      </w:pPr>
                      <w:r>
                        <w:rPr>
                          <w:rFonts w:ascii="Meiryo UI" w:eastAsia="Meiryo UI" w:hAnsi="Meiryo UI" w:hint="eastAsia"/>
                          <w:b/>
                          <w:color w:val="000000" w:themeColor="text1"/>
                        </w:rPr>
                        <w:t>～御活用いただく際の</w:t>
                      </w:r>
                      <w:r>
                        <w:rPr>
                          <w:rFonts w:ascii="Meiryo UI" w:eastAsia="Meiryo UI" w:hAnsi="Meiryo UI"/>
                          <w:b/>
                          <w:color w:val="000000" w:themeColor="text1"/>
                        </w:rPr>
                        <w:t>注意事項</w:t>
                      </w:r>
                      <w:r>
                        <w:rPr>
                          <w:rFonts w:ascii="Meiryo UI" w:eastAsia="Meiryo UI" w:hAnsi="Meiryo UI" w:hint="eastAsia"/>
                          <w:b/>
                          <w:color w:val="000000" w:themeColor="text1"/>
                        </w:rPr>
                        <w:t>～</w:t>
                      </w:r>
                    </w:p>
                    <w:p>
                      <w:pPr>
                        <w:jc w:val="left"/>
                      </w:pPr>
                      <w:r>
                        <w:rPr>
                          <w:rFonts w:ascii="Meiryo UI" w:eastAsia="Meiryo UI" w:hAnsi="Meiryo UI" w:hint="eastAsia"/>
                        </w:rPr>
                        <w:t>申込コード、ポスターを貴校在籍生徒以外が見ることのできるウェブサイトに掲載したり、</w:t>
                      </w:r>
                      <w:r>
                        <w:rPr>
                          <w:rFonts w:ascii="Meiryo UI" w:eastAsia="Meiryo UI" w:hAnsi="Meiryo UI"/>
                        </w:rPr>
                        <w:t>SNSで発信したりすることは御遠慮ください。</w:t>
                      </w:r>
                    </w:p>
                  </w:txbxContent>
                </v:textbox>
                <w10:wrap anchorx="margin"/>
              </v:rect>
            </w:pict>
          </mc:Fallback>
        </mc:AlternateContent>
      </w:r>
    </w:p>
    <w:p>
      <w:pPr>
        <w:rPr>
          <w:rFonts w:ascii="Meiryo UI" w:eastAsia="Meiryo UI" w:hAnsi="Meiryo UI"/>
          <w:b/>
          <w:u w:val="single"/>
        </w:rPr>
      </w:pPr>
    </w:p>
    <w:p>
      <w:pPr>
        <w:rPr>
          <w:rFonts w:ascii="Meiryo UI" w:eastAsia="Meiryo UI" w:hAnsi="Meiryo UI"/>
          <w:b/>
          <w:u w:val="single"/>
        </w:rPr>
      </w:pPr>
    </w:p>
    <w:p>
      <w:pPr>
        <w:rPr>
          <w:rFonts w:ascii="Meiryo UI" w:eastAsia="Meiryo UI" w:hAnsi="Meiryo UI"/>
          <w:b/>
          <w:u w:val="single"/>
        </w:rPr>
      </w:pPr>
    </w:p>
    <w:p>
      <w:pPr>
        <w:rPr>
          <w:rFonts w:ascii="Meiryo UI" w:eastAsia="Meiryo UI" w:hAnsi="Meiryo UI"/>
          <w:b/>
          <w:u w:val="single"/>
        </w:rPr>
      </w:pPr>
    </w:p>
    <w:p>
      <w:pPr>
        <w:spacing w:line="320" w:lineRule="exact"/>
        <w:rPr>
          <w:rFonts w:ascii="Meiryo UI" w:eastAsia="Meiryo UI" w:hAnsi="Meiryo UI"/>
          <w:b/>
          <w:color w:val="9C85C0" w:themeColor="accent5"/>
          <w:u w:val="single"/>
        </w:rPr>
      </w:pPr>
    </w:p>
    <w:p>
      <w:pPr>
        <w:spacing w:line="320" w:lineRule="exact"/>
        <w:rPr>
          <w:rFonts w:ascii="Meiryo UI" w:eastAsia="Meiryo UI" w:hAnsi="Meiryo UI"/>
          <w:b/>
          <w:color w:val="9C85C0" w:themeColor="accent5"/>
          <w:szCs w:val="21"/>
          <w:u w:val="single"/>
        </w:rPr>
      </w:pPr>
      <w:r>
        <w:rPr>
          <w:rFonts w:ascii="Meiryo UI" w:eastAsia="Meiryo UI" w:hAnsi="Meiryo UI" w:hint="eastAsia"/>
          <w:b/>
          <w:color w:val="9C85C0" w:themeColor="accent5"/>
          <w:szCs w:val="21"/>
          <w:u w:val="single"/>
        </w:rPr>
        <w:t>【Short Ver】</w:t>
      </w:r>
    </w:p>
    <w:p>
      <w:pPr>
        <w:spacing w:line="320" w:lineRule="exact"/>
        <w:rPr>
          <w:rFonts w:ascii="Meiryo UI" w:eastAsia="Meiryo UI" w:hAnsi="Meiryo UI"/>
          <w:b/>
          <w:color w:val="000000" w:themeColor="text1"/>
          <w:szCs w:val="21"/>
        </w:rPr>
      </w:pPr>
      <w:r>
        <w:rPr>
          <w:rFonts w:ascii="Meiryo UI" w:eastAsia="Meiryo UI" w:hAnsi="Meiryo UI" w:hint="eastAsia"/>
          <w:b/>
          <w:color w:val="000000" w:themeColor="text1"/>
          <w:szCs w:val="21"/>
        </w:rPr>
        <w:t>東京都教育委員会主催ハイブリッド型イベント　TOKYO</w:t>
      </w:r>
      <w:r>
        <w:rPr>
          <w:rFonts w:ascii="Meiryo UI" w:eastAsia="Meiryo UI" w:hAnsi="Meiryo UI"/>
          <w:b/>
          <w:color w:val="000000" w:themeColor="text1"/>
          <w:szCs w:val="21"/>
        </w:rPr>
        <w:t xml:space="preserve"> ENGLISH CHANNEL</w:t>
      </w:r>
      <w:r>
        <w:rPr>
          <w:rFonts w:ascii="Meiryo UI" w:eastAsia="Meiryo UI" w:hAnsi="Meiryo UI" w:hint="eastAsia"/>
          <w:b/>
          <w:color w:val="000000" w:themeColor="text1"/>
          <w:szCs w:val="21"/>
        </w:rPr>
        <w:t xml:space="preserve">「LIVE </w:t>
      </w:r>
      <w:r>
        <w:rPr>
          <w:rFonts w:ascii="Meiryo UI" w:eastAsia="Meiryo UI" w:hAnsi="Meiryo UI"/>
          <w:b/>
          <w:color w:val="000000" w:themeColor="text1"/>
          <w:szCs w:val="21"/>
        </w:rPr>
        <w:t>ACTION</w:t>
      </w:r>
      <w:r>
        <w:rPr>
          <w:rFonts w:ascii="Meiryo UI" w:eastAsia="Meiryo UI" w:hAnsi="Meiryo UI" w:hint="eastAsia"/>
          <w:b/>
          <w:color w:val="000000" w:themeColor="text1"/>
          <w:szCs w:val="21"/>
        </w:rPr>
        <w:t>」開催のお知らせ</w:t>
      </w:r>
    </w:p>
    <w:p>
      <w:pPr>
        <w:spacing w:line="320" w:lineRule="exact"/>
        <w:rPr>
          <w:rFonts w:ascii="Meiryo UI" w:eastAsia="Meiryo UI" w:hAnsi="Meiryo UI"/>
          <w:szCs w:val="21"/>
        </w:rPr>
      </w:pPr>
      <w:r>
        <w:rPr>
          <w:rFonts w:ascii="Meiryo UI" w:eastAsia="Meiryo UI" w:hAnsi="Meiryo UI" w:hint="eastAsia"/>
          <w:szCs w:val="21"/>
        </w:rPr>
        <w:t>英語に自信がなくてもOK！</w:t>
      </w:r>
    </w:p>
    <w:p>
      <w:pPr>
        <w:spacing w:line="320" w:lineRule="exact"/>
        <w:rPr>
          <w:rFonts w:ascii="Meiryo UI" w:eastAsia="Meiryo UI" w:hAnsi="Meiryo UI"/>
          <w:szCs w:val="21"/>
        </w:rPr>
      </w:pPr>
      <w:r>
        <w:rPr>
          <w:rFonts w:ascii="Meiryo UI" w:eastAsia="Meiryo UI" w:hAnsi="Meiryo UI" w:hint="eastAsia"/>
          <w:szCs w:val="21"/>
        </w:rPr>
        <w:t>一緒にゲームをしながら、英語で伝えてみよう！</w:t>
      </w:r>
    </w:p>
    <w:p>
      <w:pPr>
        <w:spacing w:line="320" w:lineRule="exact"/>
        <w:rPr>
          <w:rFonts w:ascii="Meiryo UI" w:eastAsia="Meiryo UI" w:hAnsi="Meiryo UI"/>
          <w:szCs w:val="21"/>
        </w:rPr>
      </w:pPr>
    </w:p>
    <w:p>
      <w:pPr>
        <w:spacing w:line="320" w:lineRule="exact"/>
        <w:rPr>
          <w:rFonts w:ascii="Meiryo UI" w:eastAsia="Meiryo UI" w:hAnsi="Meiryo UI"/>
          <w:szCs w:val="21"/>
        </w:rPr>
      </w:pPr>
      <w:r>
        <w:rPr>
          <w:rFonts w:ascii="Meiryo UI" w:eastAsia="Meiryo UI" w:hAnsi="Meiryo UI" w:hint="eastAsia"/>
          <w:szCs w:val="21"/>
        </w:rPr>
        <w:t>【実施日時】</w:t>
      </w:r>
    </w:p>
    <w:p>
      <w:pPr>
        <w:spacing w:line="320" w:lineRule="exact"/>
        <w:rPr>
          <w:rFonts w:ascii="Meiryo UI" w:eastAsia="Meiryo UI" w:hAnsi="Meiryo UI"/>
          <w:szCs w:val="21"/>
        </w:rPr>
      </w:pPr>
      <w:r>
        <w:rPr>
          <w:rFonts w:ascii="Meiryo UI" w:eastAsia="Meiryo UI" w:hAnsi="Meiryo UI" w:hint="eastAsia"/>
          <w:szCs w:val="21"/>
        </w:rPr>
        <w:t>８月３日（土）14時～15時30分</w:t>
      </w:r>
    </w:p>
    <w:p>
      <w:pPr>
        <w:spacing w:line="320" w:lineRule="exact"/>
        <w:rPr>
          <w:rFonts w:ascii="Meiryo UI" w:eastAsia="Meiryo UI" w:hAnsi="Meiryo UI"/>
          <w:szCs w:val="21"/>
        </w:rPr>
      </w:pPr>
    </w:p>
    <w:p>
      <w:pPr>
        <w:spacing w:line="320" w:lineRule="exact"/>
        <w:rPr>
          <w:rFonts w:ascii="Meiryo UI" w:eastAsia="Meiryo UI" w:hAnsi="Meiryo UI"/>
          <w:szCs w:val="21"/>
        </w:rPr>
      </w:pPr>
      <w:r>
        <w:rPr>
          <w:rFonts w:ascii="Meiryo UI" w:eastAsia="Meiryo UI" w:hAnsi="Meiryo UI" w:hint="eastAsia"/>
          <w:szCs w:val="21"/>
        </w:rPr>
        <w:t>【実施場所（対面）】</w:t>
      </w:r>
    </w:p>
    <w:p>
      <w:pPr>
        <w:spacing w:line="320" w:lineRule="exact"/>
        <w:rPr>
          <w:rFonts w:ascii="Meiryo UI" w:eastAsia="Meiryo UI" w:hAnsi="Meiryo UI"/>
          <w:szCs w:val="21"/>
        </w:rPr>
      </w:pPr>
      <w:r>
        <w:rPr>
          <w:rFonts w:ascii="Meiryo UI" w:eastAsia="Meiryo UI" w:hAnsi="Meiryo UI" w:hint="eastAsia"/>
          <w:szCs w:val="21"/>
        </w:rPr>
        <w:t>東京都庁第一本庁舎５階大会議場</w:t>
      </w:r>
    </w:p>
    <w:p>
      <w:pPr>
        <w:spacing w:line="320" w:lineRule="exact"/>
        <w:rPr>
          <w:rFonts w:ascii="Meiryo UI" w:eastAsia="Meiryo UI" w:hAnsi="Meiryo UI"/>
          <w:szCs w:val="21"/>
        </w:rPr>
      </w:pPr>
    </w:p>
    <w:p>
      <w:pPr>
        <w:spacing w:line="320" w:lineRule="exact"/>
        <w:rPr>
          <w:rFonts w:ascii="Meiryo UI" w:eastAsia="Meiryo UI" w:hAnsi="Meiryo UI"/>
          <w:szCs w:val="21"/>
        </w:rPr>
      </w:pPr>
      <w:r>
        <w:rPr>
          <w:rFonts w:ascii="Meiryo UI" w:eastAsia="Meiryo UI" w:hAnsi="Meiryo UI" w:hint="eastAsia"/>
          <w:szCs w:val="21"/>
        </w:rPr>
        <w:t>【アンバサダー】</w:t>
      </w:r>
    </w:p>
    <w:p>
      <w:pPr>
        <w:spacing w:line="320" w:lineRule="exact"/>
        <w:rPr>
          <w:rFonts w:ascii="Meiryo UI" w:eastAsia="Meiryo UI" w:hAnsi="Meiryo UI"/>
          <w:szCs w:val="21"/>
        </w:rPr>
      </w:pPr>
      <w:r>
        <w:rPr>
          <w:rFonts w:ascii="Meiryo UI" w:eastAsia="Meiryo UI" w:hAnsi="Meiryo UI" w:hint="eastAsia"/>
          <w:szCs w:val="21"/>
        </w:rPr>
        <w:t>なかやまきんに君</w:t>
      </w:r>
    </w:p>
    <w:p>
      <w:pPr>
        <w:spacing w:line="320" w:lineRule="exact"/>
        <w:rPr>
          <w:rFonts w:ascii="Meiryo UI" w:eastAsia="Meiryo UI" w:hAnsi="Meiryo UI"/>
          <w:szCs w:val="21"/>
        </w:rPr>
      </w:pPr>
    </w:p>
    <w:p>
      <w:pPr>
        <w:spacing w:line="320" w:lineRule="exact"/>
        <w:rPr>
          <w:rFonts w:ascii="Meiryo UI" w:eastAsia="Meiryo UI" w:hAnsi="Meiryo UI"/>
          <w:szCs w:val="21"/>
        </w:rPr>
      </w:pPr>
      <w:r>
        <w:rPr>
          <w:rFonts w:ascii="Meiryo UI" w:eastAsia="Meiryo UI" w:hAnsi="Meiryo UI" w:hint="eastAsia"/>
          <w:szCs w:val="21"/>
        </w:rPr>
        <w:t>【参加方法】</w:t>
      </w:r>
    </w:p>
    <w:p>
      <w:pPr>
        <w:spacing w:line="320" w:lineRule="exact"/>
        <w:rPr>
          <w:rFonts w:ascii="Meiryo UI" w:eastAsia="Meiryo UI" w:hAnsi="Meiryo UI"/>
          <w:szCs w:val="21"/>
        </w:rPr>
      </w:pPr>
      <w:r>
        <w:rPr>
          <w:rFonts w:ascii="Meiryo UI" w:eastAsia="Meiryo UI" w:hAnsi="Meiryo UI" w:hint="eastAsia"/>
          <w:szCs w:val="21"/>
        </w:rPr>
        <w:t>対面またはオンライン</w:t>
      </w:r>
    </w:p>
    <w:p>
      <w:pPr>
        <w:spacing w:line="320" w:lineRule="exact"/>
        <w:rPr>
          <w:rFonts w:ascii="Meiryo UI" w:eastAsia="Meiryo UI" w:hAnsi="Meiryo UI"/>
          <w:szCs w:val="21"/>
        </w:rPr>
      </w:pPr>
    </w:p>
    <w:p>
      <w:pPr>
        <w:spacing w:line="320" w:lineRule="exact"/>
        <w:rPr>
          <w:rFonts w:ascii="Meiryo UI" w:eastAsia="Meiryo UI" w:hAnsi="Meiryo UI"/>
          <w:szCs w:val="21"/>
        </w:rPr>
      </w:pPr>
      <w:r>
        <w:rPr>
          <w:rFonts w:ascii="Meiryo UI" w:eastAsia="Meiryo UI" w:hAnsi="Meiryo UI" w:hint="eastAsia"/>
          <w:szCs w:val="21"/>
        </w:rPr>
        <w:t>【参加者募集】6月24日（月）16時～先着順で受付開始！</w:t>
      </w:r>
    </w:p>
    <w:p>
      <w:pPr>
        <w:spacing w:line="320" w:lineRule="exact"/>
        <w:rPr>
          <w:rFonts w:ascii="Meiryo UI" w:eastAsia="Meiryo UI" w:hAnsi="Meiryo UI"/>
          <w:szCs w:val="21"/>
        </w:rPr>
      </w:pPr>
    </w:p>
    <w:p>
      <w:pPr>
        <w:spacing w:line="320" w:lineRule="exact"/>
        <w:rPr>
          <w:rFonts w:ascii="Meiryo UI" w:eastAsia="Meiryo UI" w:hAnsi="Meiryo UI"/>
          <w:szCs w:val="21"/>
        </w:rPr>
      </w:pPr>
      <w:r>
        <w:rPr>
          <w:rFonts w:ascii="Meiryo UI" w:eastAsia="Meiryo UI" w:hAnsi="Meiryo UI" w:hint="eastAsia"/>
          <w:szCs w:val="21"/>
        </w:rPr>
        <w:t>詳細はウェブサイト</w:t>
      </w:r>
      <w:r>
        <w:rPr>
          <w:rFonts w:ascii="Meiryo UI" w:eastAsia="Meiryo UI" w:hAnsi="Meiryo UI"/>
          <w:szCs w:val="21"/>
        </w:rPr>
        <w:t>TOKYO ENGLISH CHANNELから</w:t>
      </w:r>
    </w:p>
    <w:p>
      <w:pPr>
        <w:spacing w:line="320" w:lineRule="exact"/>
        <w:rPr>
          <w:rFonts w:ascii="Meiryo UI" w:eastAsia="Meiryo UI" w:hAnsi="Meiryo UI"/>
          <w:szCs w:val="21"/>
        </w:rPr>
      </w:pPr>
      <w:r>
        <w:rPr>
          <w:rFonts w:ascii="Meiryo UI" w:eastAsia="Meiryo UI" w:hAnsi="Meiryo UI"/>
          <w:szCs w:val="21"/>
        </w:rPr>
        <w:t xml:space="preserve">（URL: </w:t>
      </w:r>
      <w:hyperlink r:id="rId7" w:history="1">
        <w:r>
          <w:rPr>
            <w:rStyle w:val="a8"/>
            <w:rFonts w:ascii="Meiryo UI" w:eastAsia="Meiryo UI" w:hAnsi="Meiryo UI"/>
            <w:szCs w:val="21"/>
          </w:rPr>
          <w:t>https://www.tec.metro.tokyo.lg.jp/</w:t>
        </w:r>
      </w:hyperlink>
      <w:r>
        <w:rPr>
          <w:rFonts w:ascii="Meiryo UI" w:eastAsia="Meiryo UI" w:hAnsi="Meiryo UI" w:hint="eastAsia"/>
          <w:szCs w:val="21"/>
        </w:rPr>
        <w:t xml:space="preserve">　）</w:t>
      </w:r>
    </w:p>
    <w:p>
      <w:pPr>
        <w:spacing w:line="320" w:lineRule="exact"/>
        <w:rPr>
          <w:rFonts w:ascii="Meiryo UI" w:eastAsia="Meiryo UI" w:hAnsi="Meiryo UI"/>
          <w:szCs w:val="21"/>
        </w:rPr>
      </w:pPr>
      <w:r>
        <w:rPr>
          <w:rFonts w:ascii="Meiryo UI" w:eastAsia="Meiryo UI" w:hAnsi="Meiryo UI" w:hint="eastAsia"/>
          <w:szCs w:val="21"/>
        </w:rPr>
        <w:t>※</w:t>
      </w:r>
      <w:r>
        <w:rPr>
          <w:rFonts w:ascii="Meiryo UI" w:eastAsia="Meiryo UI" w:hAnsi="Meiryo UI" w:hint="eastAsia"/>
          <w:szCs w:val="21"/>
          <w:u w:val="single"/>
        </w:rPr>
        <w:t>申込</w:t>
      </w:r>
      <w:r>
        <w:rPr>
          <w:rFonts w:ascii="Meiryo UI" w:eastAsia="Meiryo UI" w:hAnsi="Meiryo UI" w:hint="eastAsia"/>
          <w:color w:val="000000" w:themeColor="text1"/>
          <w:szCs w:val="21"/>
          <w:u w:val="single"/>
        </w:rPr>
        <w:t>み</w:t>
      </w:r>
      <w:r>
        <w:rPr>
          <w:rFonts w:ascii="Meiryo UI" w:eastAsia="Meiryo UI" w:hAnsi="Meiryo UI" w:hint="eastAsia"/>
          <w:szCs w:val="21"/>
          <w:u w:val="single"/>
        </w:rPr>
        <w:t>には申込コード「</w:t>
      </w:r>
      <w:r>
        <w:rPr>
          <w:rFonts w:ascii="Meiryo UI" w:eastAsia="Meiryo UI" w:hAnsi="Meiryo UI" w:hint="eastAsia"/>
          <w:b/>
          <w:szCs w:val="21"/>
          <w:u w:val="single"/>
        </w:rPr>
        <w:t>TEC202</w:t>
      </w:r>
      <w:r>
        <w:rPr>
          <w:rFonts w:ascii="Meiryo UI" w:eastAsia="Meiryo UI" w:hAnsi="Meiryo UI"/>
          <w:b/>
          <w:szCs w:val="21"/>
          <w:u w:val="single"/>
        </w:rPr>
        <w:t>4</w:t>
      </w:r>
      <w:r>
        <w:rPr>
          <w:rFonts w:ascii="Meiryo UI" w:eastAsia="Meiryo UI" w:hAnsi="Meiryo UI" w:hint="eastAsia"/>
          <w:szCs w:val="21"/>
          <w:u w:val="single"/>
        </w:rPr>
        <w:t>」が必要です</w:t>
      </w:r>
      <w:r>
        <w:rPr>
          <w:rFonts w:ascii="Meiryo UI" w:eastAsia="Meiryo UI" w:hAnsi="Meiryo UI" w:hint="eastAsia"/>
          <w:szCs w:val="21"/>
        </w:rPr>
        <w:t>。</w:t>
      </w:r>
    </w:p>
    <w:p>
      <w:pPr>
        <w:spacing w:line="320" w:lineRule="exact"/>
        <w:rPr>
          <w:rFonts w:ascii="Meiryo UI" w:eastAsia="Meiryo UI" w:hAnsi="Meiryo UI"/>
          <w:szCs w:val="21"/>
        </w:rPr>
      </w:pPr>
    </w:p>
    <w:p>
      <w:pPr>
        <w:spacing w:line="320" w:lineRule="exact"/>
        <w:rPr>
          <w:rFonts w:ascii="Meiryo UI" w:eastAsia="Meiryo UI" w:hAnsi="Meiryo UI"/>
          <w:b/>
          <w:color w:val="9C85C0" w:themeColor="accent5"/>
          <w:szCs w:val="21"/>
          <w:u w:val="single"/>
        </w:rPr>
      </w:pPr>
      <w:r>
        <w:rPr>
          <w:rFonts w:ascii="Meiryo UI" w:eastAsia="Meiryo UI" w:hAnsi="Meiryo UI" w:hint="eastAsia"/>
          <w:b/>
          <w:color w:val="9C85C0" w:themeColor="accent5"/>
          <w:szCs w:val="21"/>
          <w:u w:val="single"/>
        </w:rPr>
        <w:t>【Long Ver】</w:t>
      </w:r>
    </w:p>
    <w:p>
      <w:pPr>
        <w:spacing w:line="320" w:lineRule="exact"/>
        <w:rPr>
          <w:rFonts w:ascii="Meiryo UI" w:eastAsia="Meiryo UI" w:hAnsi="Meiryo UI"/>
          <w:b/>
          <w:color w:val="000000" w:themeColor="text1"/>
          <w:szCs w:val="21"/>
        </w:rPr>
      </w:pPr>
      <w:r>
        <w:rPr>
          <w:rFonts w:ascii="Meiryo UI" w:eastAsia="Meiryo UI" w:hAnsi="Meiryo UI" w:hint="eastAsia"/>
          <w:b/>
          <w:color w:val="000000" w:themeColor="text1"/>
          <w:szCs w:val="21"/>
        </w:rPr>
        <w:t>東京都教育委員会主催ハイブリッド型イベント　TOKYO</w:t>
      </w:r>
      <w:r>
        <w:rPr>
          <w:rFonts w:ascii="Meiryo UI" w:eastAsia="Meiryo UI" w:hAnsi="Meiryo UI"/>
          <w:b/>
          <w:color w:val="000000" w:themeColor="text1"/>
          <w:szCs w:val="21"/>
        </w:rPr>
        <w:t xml:space="preserve"> ENGLISH CHANNEL</w:t>
      </w:r>
      <w:r>
        <w:rPr>
          <w:rFonts w:ascii="Meiryo UI" w:eastAsia="Meiryo UI" w:hAnsi="Meiryo UI" w:hint="eastAsia"/>
          <w:b/>
          <w:color w:val="000000" w:themeColor="text1"/>
          <w:szCs w:val="21"/>
        </w:rPr>
        <w:t>「LIVE ACTION」開催のお知らせ</w:t>
      </w:r>
    </w:p>
    <w:p>
      <w:pPr>
        <w:spacing w:line="320" w:lineRule="exact"/>
        <w:rPr>
          <w:rFonts w:ascii="Meiryo UI" w:eastAsia="Meiryo UI" w:hAnsi="Meiryo UI"/>
          <w:szCs w:val="21"/>
        </w:rPr>
      </w:pPr>
      <w:r>
        <w:rPr>
          <w:rFonts w:ascii="Meiryo UI" w:eastAsia="Meiryo UI" w:hAnsi="Meiryo UI" w:hint="eastAsia"/>
          <w:szCs w:val="21"/>
        </w:rPr>
        <w:t>英語に自信がなくてもOK！</w:t>
      </w:r>
    </w:p>
    <w:p>
      <w:pPr>
        <w:spacing w:line="320" w:lineRule="exact"/>
        <w:rPr>
          <w:rFonts w:ascii="Meiryo UI" w:eastAsia="Meiryo UI" w:hAnsi="Meiryo UI"/>
          <w:szCs w:val="21"/>
        </w:rPr>
      </w:pPr>
      <w:r>
        <w:rPr>
          <w:rFonts w:ascii="Meiryo UI" w:eastAsia="Meiryo UI" w:hAnsi="Meiryo UI" w:hint="eastAsia"/>
          <w:szCs w:val="21"/>
        </w:rPr>
        <w:t>一緒にゲームをしながら、英語で伝えてみよう！</w:t>
      </w:r>
    </w:p>
    <w:p>
      <w:pPr>
        <w:spacing w:line="320" w:lineRule="exact"/>
        <w:rPr>
          <w:rFonts w:ascii="Meiryo UI" w:eastAsia="Meiryo UI" w:hAnsi="Meiryo UI"/>
          <w:szCs w:val="21"/>
        </w:rPr>
      </w:pPr>
    </w:p>
    <w:p>
      <w:pPr>
        <w:spacing w:line="320" w:lineRule="exact"/>
        <w:rPr>
          <w:rFonts w:ascii="Meiryo UI" w:eastAsia="Meiryo UI" w:hAnsi="Meiryo UI"/>
          <w:szCs w:val="21"/>
        </w:rPr>
      </w:pPr>
      <w:r>
        <w:rPr>
          <w:rFonts w:ascii="Meiryo UI" w:eastAsia="Meiryo UI" w:hAnsi="Meiryo UI" w:hint="eastAsia"/>
          <w:szCs w:val="21"/>
        </w:rPr>
        <w:t>【実施日時】</w:t>
      </w:r>
    </w:p>
    <w:p>
      <w:pPr>
        <w:spacing w:line="320" w:lineRule="exact"/>
        <w:rPr>
          <w:rFonts w:ascii="Meiryo UI" w:eastAsia="Meiryo UI" w:hAnsi="Meiryo UI"/>
          <w:szCs w:val="21"/>
        </w:rPr>
      </w:pPr>
      <w:r>
        <w:rPr>
          <w:rFonts w:ascii="Meiryo UI" w:eastAsia="Meiryo UI" w:hAnsi="Meiryo UI" w:hint="eastAsia"/>
          <w:szCs w:val="21"/>
        </w:rPr>
        <w:t>８月３日（土）14時～15時30分</w:t>
      </w:r>
    </w:p>
    <w:p>
      <w:pPr>
        <w:spacing w:line="320" w:lineRule="exact"/>
        <w:rPr>
          <w:rFonts w:ascii="Meiryo UI" w:eastAsia="Meiryo UI" w:hAnsi="Meiryo UI"/>
          <w:szCs w:val="21"/>
        </w:rPr>
      </w:pPr>
    </w:p>
    <w:p>
      <w:pPr>
        <w:spacing w:line="320" w:lineRule="exact"/>
        <w:rPr>
          <w:rFonts w:ascii="Meiryo UI" w:eastAsia="Meiryo UI" w:hAnsi="Meiryo UI"/>
          <w:szCs w:val="21"/>
        </w:rPr>
      </w:pPr>
      <w:r>
        <w:rPr>
          <w:rFonts w:ascii="Meiryo UI" w:eastAsia="Meiryo UI" w:hAnsi="Meiryo UI" w:hint="eastAsia"/>
          <w:szCs w:val="21"/>
        </w:rPr>
        <w:t>【実施場所（対面）】</w:t>
      </w:r>
    </w:p>
    <w:p>
      <w:pPr>
        <w:spacing w:line="320" w:lineRule="exact"/>
        <w:rPr>
          <w:rFonts w:ascii="Meiryo UI" w:eastAsia="Meiryo UI" w:hAnsi="Meiryo UI"/>
          <w:szCs w:val="21"/>
        </w:rPr>
      </w:pPr>
      <w:r>
        <w:rPr>
          <w:rFonts w:ascii="Meiryo UI" w:eastAsia="Meiryo UI" w:hAnsi="Meiryo UI" w:hint="eastAsia"/>
          <w:szCs w:val="21"/>
        </w:rPr>
        <w:t>東京都庁第一本庁舎５階大会議場</w:t>
      </w:r>
    </w:p>
    <w:p>
      <w:pPr>
        <w:spacing w:line="320" w:lineRule="exact"/>
        <w:rPr>
          <w:rFonts w:ascii="Meiryo UI" w:eastAsia="Meiryo UI" w:hAnsi="Meiryo UI"/>
          <w:szCs w:val="21"/>
        </w:rPr>
      </w:pPr>
    </w:p>
    <w:p>
      <w:pPr>
        <w:spacing w:line="320" w:lineRule="exact"/>
        <w:rPr>
          <w:rFonts w:ascii="Meiryo UI" w:eastAsia="Meiryo UI" w:hAnsi="Meiryo UI"/>
          <w:szCs w:val="21"/>
        </w:rPr>
      </w:pPr>
      <w:r>
        <w:rPr>
          <w:rFonts w:ascii="Meiryo UI" w:eastAsia="Meiryo UI" w:hAnsi="Meiryo UI" w:hint="eastAsia"/>
          <w:szCs w:val="21"/>
        </w:rPr>
        <w:t>【アンバサダー】</w:t>
      </w:r>
    </w:p>
    <w:p>
      <w:pPr>
        <w:spacing w:line="320" w:lineRule="exact"/>
        <w:rPr>
          <w:rFonts w:ascii="Meiryo UI" w:eastAsia="Meiryo UI" w:hAnsi="Meiryo UI"/>
          <w:szCs w:val="21"/>
        </w:rPr>
      </w:pPr>
      <w:r>
        <w:rPr>
          <w:rFonts w:ascii="Meiryo UI" w:eastAsia="Meiryo UI" w:hAnsi="Meiryo UI" w:hint="eastAsia"/>
          <w:szCs w:val="21"/>
        </w:rPr>
        <w:t>なかやまきんに君</w:t>
      </w:r>
    </w:p>
    <w:p>
      <w:pPr>
        <w:spacing w:line="320" w:lineRule="exact"/>
        <w:rPr>
          <w:rFonts w:ascii="Meiryo UI" w:eastAsia="Meiryo UI" w:hAnsi="Meiryo UI"/>
          <w:szCs w:val="21"/>
        </w:rPr>
      </w:pPr>
    </w:p>
    <w:p>
      <w:pPr>
        <w:spacing w:line="320" w:lineRule="exact"/>
        <w:rPr>
          <w:rFonts w:ascii="Meiryo UI" w:eastAsia="Meiryo UI" w:hAnsi="Meiryo UI"/>
          <w:szCs w:val="21"/>
        </w:rPr>
      </w:pPr>
      <w:r>
        <w:rPr>
          <w:rFonts w:ascii="Meiryo UI" w:eastAsia="Meiryo UI" w:hAnsi="Meiryo UI" w:hint="eastAsia"/>
          <w:szCs w:val="21"/>
        </w:rPr>
        <w:t>【内容】</w:t>
      </w:r>
    </w:p>
    <w:p>
      <w:pPr>
        <w:spacing w:line="320" w:lineRule="exact"/>
        <w:rPr>
          <w:rFonts w:ascii="Meiryo UI" w:eastAsia="Meiryo UI" w:hAnsi="Meiryo UI"/>
          <w:szCs w:val="21"/>
        </w:rPr>
      </w:pPr>
      <w:r>
        <w:rPr>
          <w:rFonts w:ascii="Meiryo UI" w:eastAsia="Meiryo UI" w:hAnsi="Meiryo UI" w:hint="eastAsia"/>
          <w:szCs w:val="21"/>
        </w:rPr>
        <w:t>★なかやまきんに君による英語学習に関するトーク＆英語で伝えるミッションへのトライ！</w:t>
      </w:r>
    </w:p>
    <w:p>
      <w:pPr>
        <w:spacing w:line="320" w:lineRule="exact"/>
        <w:rPr>
          <w:rFonts w:ascii="Meiryo UI" w:eastAsia="Meiryo UI" w:hAnsi="Meiryo UI"/>
          <w:szCs w:val="21"/>
        </w:rPr>
      </w:pPr>
      <w:r>
        <w:rPr>
          <w:rFonts w:ascii="Meiryo UI" w:eastAsia="Meiryo UI" w:hAnsi="Meiryo UI" w:hint="eastAsia"/>
          <w:szCs w:val="21"/>
        </w:rPr>
        <w:lastRenderedPageBreak/>
        <w:t>★なかやまきんに君のミッションを参考に、みんなも自己紹介＆英語で伝えるゲームにトライ！</w:t>
      </w:r>
    </w:p>
    <w:p>
      <w:pPr>
        <w:spacing w:line="320" w:lineRule="exact"/>
        <w:rPr>
          <w:rFonts w:ascii="Meiryo UI" w:eastAsia="Meiryo UI" w:hAnsi="Meiryo UI"/>
          <w:szCs w:val="21"/>
        </w:rPr>
      </w:pPr>
      <w:r>
        <w:rPr>
          <w:rFonts w:ascii="Meiryo UI" w:eastAsia="Meiryo UI" w:hAnsi="Meiryo UI" w:hint="eastAsia"/>
          <w:szCs w:val="21"/>
        </w:rPr>
        <w:t>★なかやまきんに君から直接コメントをもらったり、仲間と一緒に楽しむことで、英語学習のモチベーションアップ！</w:t>
      </w:r>
    </w:p>
    <w:p>
      <w:pPr>
        <w:spacing w:line="320" w:lineRule="exact"/>
        <w:rPr>
          <w:rFonts w:ascii="Meiryo UI" w:eastAsia="Meiryo UI" w:hAnsi="Meiryo UI"/>
          <w:szCs w:val="21"/>
        </w:rPr>
      </w:pPr>
      <w:r>
        <w:rPr>
          <w:rFonts w:ascii="Meiryo UI" w:eastAsia="Meiryo UI" w:hAnsi="Meiryo UI" w:hint="eastAsia"/>
          <w:szCs w:val="21"/>
        </w:rPr>
        <w:t>※伝え方に困っても大丈夫！各グループにいるサポーターがあなたをサポートします。</w:t>
      </w:r>
    </w:p>
    <w:p>
      <w:pPr>
        <w:spacing w:line="320" w:lineRule="exact"/>
        <w:ind w:firstLineChars="100" w:firstLine="210"/>
        <w:rPr>
          <w:rFonts w:ascii="Meiryo UI" w:eastAsia="Meiryo UI" w:hAnsi="Meiryo UI"/>
          <w:szCs w:val="21"/>
        </w:rPr>
      </w:pPr>
      <w:r>
        <w:rPr>
          <w:rFonts w:ascii="Meiryo UI" w:eastAsia="Meiryo UI" w:hAnsi="Meiryo UI" w:hint="eastAsia"/>
          <w:szCs w:val="21"/>
        </w:rPr>
        <w:t>とにかく英語や身振りなどで伝えてみよう！</w:t>
      </w:r>
      <w:bookmarkStart w:id="0" w:name="_GoBack"/>
      <w:bookmarkEnd w:id="0"/>
    </w:p>
    <w:p>
      <w:pPr>
        <w:spacing w:line="320" w:lineRule="exact"/>
        <w:rPr>
          <w:rFonts w:ascii="Meiryo UI" w:eastAsia="Meiryo UI" w:hAnsi="Meiryo UI"/>
          <w:szCs w:val="21"/>
        </w:rPr>
      </w:pPr>
    </w:p>
    <w:p>
      <w:pPr>
        <w:spacing w:line="320" w:lineRule="exact"/>
        <w:rPr>
          <w:rFonts w:ascii="Meiryo UI" w:eastAsia="Meiryo UI" w:hAnsi="Meiryo UI"/>
          <w:szCs w:val="21"/>
        </w:rPr>
      </w:pPr>
      <w:r>
        <w:rPr>
          <w:rFonts w:ascii="Meiryo UI" w:eastAsia="Meiryo UI" w:hAnsi="Meiryo UI" w:hint="eastAsia"/>
          <w:szCs w:val="21"/>
        </w:rPr>
        <w:t>【参加方法】</w:t>
      </w:r>
    </w:p>
    <w:p>
      <w:pPr>
        <w:spacing w:line="320" w:lineRule="exact"/>
        <w:rPr>
          <w:rFonts w:ascii="Meiryo UI" w:eastAsia="Meiryo UI" w:hAnsi="Meiryo UI"/>
          <w:szCs w:val="21"/>
        </w:rPr>
      </w:pPr>
      <w:r>
        <w:rPr>
          <w:rFonts w:ascii="Meiryo UI" w:eastAsia="Meiryo UI" w:hAnsi="Meiryo UI" w:hint="eastAsia"/>
          <w:szCs w:val="21"/>
        </w:rPr>
        <w:t>対面またはオンライン</w:t>
      </w:r>
    </w:p>
    <w:p>
      <w:pPr>
        <w:spacing w:line="320" w:lineRule="exact"/>
        <w:rPr>
          <w:rFonts w:ascii="Meiryo UI" w:eastAsia="Meiryo UI" w:hAnsi="Meiryo UI"/>
          <w:szCs w:val="21"/>
        </w:rPr>
      </w:pPr>
    </w:p>
    <w:p>
      <w:pPr>
        <w:spacing w:line="320" w:lineRule="exact"/>
        <w:rPr>
          <w:rFonts w:ascii="Meiryo UI" w:eastAsia="Meiryo UI" w:hAnsi="Meiryo UI"/>
          <w:szCs w:val="21"/>
        </w:rPr>
      </w:pPr>
      <w:r>
        <w:rPr>
          <w:rFonts w:ascii="Meiryo UI" w:eastAsia="Meiryo UI" w:hAnsi="Meiryo UI" w:hint="eastAsia"/>
          <w:szCs w:val="21"/>
        </w:rPr>
        <w:t>【参加費】</w:t>
      </w:r>
    </w:p>
    <w:p>
      <w:pPr>
        <w:spacing w:line="320" w:lineRule="exact"/>
        <w:rPr>
          <w:rFonts w:ascii="Meiryo UI" w:eastAsia="Meiryo UI" w:hAnsi="Meiryo UI"/>
          <w:szCs w:val="21"/>
        </w:rPr>
      </w:pPr>
      <w:r>
        <w:rPr>
          <w:rFonts w:ascii="Meiryo UI" w:eastAsia="Meiryo UI" w:hAnsi="Meiryo UI" w:hint="eastAsia"/>
          <w:szCs w:val="21"/>
        </w:rPr>
        <w:t>無料</w:t>
      </w:r>
    </w:p>
    <w:p>
      <w:pPr>
        <w:spacing w:line="320" w:lineRule="exact"/>
        <w:rPr>
          <w:rFonts w:ascii="Meiryo UI" w:eastAsia="Meiryo UI" w:hAnsi="Meiryo UI"/>
          <w:szCs w:val="21"/>
        </w:rPr>
      </w:pPr>
    </w:p>
    <w:p>
      <w:pPr>
        <w:spacing w:line="320" w:lineRule="exact"/>
        <w:rPr>
          <w:rFonts w:ascii="Meiryo UI" w:eastAsia="Meiryo UI" w:hAnsi="Meiryo UI"/>
          <w:szCs w:val="21"/>
        </w:rPr>
      </w:pPr>
      <w:r>
        <w:rPr>
          <w:rFonts w:ascii="Meiryo UI" w:eastAsia="Meiryo UI" w:hAnsi="Meiryo UI" w:hint="eastAsia"/>
          <w:szCs w:val="21"/>
        </w:rPr>
        <w:t>【参加者募集】6月24日（月）16時～先着順で受付開始！</w:t>
      </w:r>
    </w:p>
    <w:p>
      <w:pPr>
        <w:spacing w:line="320" w:lineRule="exact"/>
        <w:rPr>
          <w:rFonts w:ascii="Meiryo UI" w:eastAsia="Meiryo UI" w:hAnsi="Meiryo UI"/>
          <w:szCs w:val="21"/>
        </w:rPr>
      </w:pPr>
    </w:p>
    <w:p>
      <w:pPr>
        <w:spacing w:line="320" w:lineRule="exact"/>
        <w:rPr>
          <w:rFonts w:ascii="Meiryo UI" w:eastAsia="Meiryo UI" w:hAnsi="Meiryo UI"/>
          <w:szCs w:val="21"/>
        </w:rPr>
      </w:pPr>
      <w:r>
        <w:rPr>
          <w:rFonts w:ascii="Meiryo UI" w:eastAsia="Meiryo UI" w:hAnsi="Meiryo UI" w:hint="eastAsia"/>
          <w:szCs w:val="21"/>
        </w:rPr>
        <w:t>詳細はウェブサイト</w:t>
      </w:r>
      <w:r>
        <w:rPr>
          <w:rFonts w:ascii="Meiryo UI" w:eastAsia="Meiryo UI" w:hAnsi="Meiryo UI"/>
          <w:szCs w:val="21"/>
        </w:rPr>
        <w:t>TOKYO ENGLISH CHANNELから</w:t>
      </w:r>
    </w:p>
    <w:p>
      <w:pPr>
        <w:spacing w:line="320" w:lineRule="exact"/>
        <w:rPr>
          <w:rFonts w:ascii="Meiryo UI" w:eastAsia="Meiryo UI" w:hAnsi="Meiryo UI"/>
          <w:szCs w:val="21"/>
        </w:rPr>
      </w:pPr>
      <w:r>
        <w:rPr>
          <w:rFonts w:ascii="Meiryo UI" w:eastAsia="Meiryo UI" w:hAnsi="Meiryo UI"/>
          <w:szCs w:val="21"/>
        </w:rPr>
        <w:t xml:space="preserve">（URL: </w:t>
      </w:r>
      <w:hyperlink r:id="rId8" w:history="1">
        <w:r>
          <w:rPr>
            <w:rStyle w:val="a8"/>
            <w:rFonts w:ascii="Meiryo UI" w:eastAsia="Meiryo UI" w:hAnsi="Meiryo UI"/>
            <w:szCs w:val="21"/>
          </w:rPr>
          <w:t>https://www.tec.metro.tokyo.lg.jp/</w:t>
        </w:r>
      </w:hyperlink>
      <w:r>
        <w:rPr>
          <w:rFonts w:ascii="Meiryo UI" w:eastAsia="Meiryo UI" w:hAnsi="Meiryo UI" w:hint="eastAsia"/>
          <w:szCs w:val="21"/>
        </w:rPr>
        <w:t xml:space="preserve">　）</w:t>
      </w:r>
    </w:p>
    <w:p>
      <w:pPr>
        <w:spacing w:line="320" w:lineRule="exact"/>
        <w:rPr>
          <w:rFonts w:ascii="Meiryo UI" w:eastAsia="Meiryo UI" w:hAnsi="Meiryo UI"/>
          <w:szCs w:val="21"/>
        </w:rPr>
      </w:pPr>
      <w:r>
        <w:rPr>
          <w:rFonts w:ascii="Meiryo UI" w:eastAsia="Meiryo UI" w:hAnsi="Meiryo UI" w:hint="eastAsia"/>
          <w:szCs w:val="21"/>
        </w:rPr>
        <w:t>※</w:t>
      </w:r>
      <w:r>
        <w:rPr>
          <w:rFonts w:ascii="Meiryo UI" w:eastAsia="Meiryo UI" w:hAnsi="Meiryo UI" w:hint="eastAsia"/>
          <w:szCs w:val="21"/>
          <w:u w:val="single"/>
        </w:rPr>
        <w:t>申込</w:t>
      </w:r>
      <w:r>
        <w:rPr>
          <w:rFonts w:ascii="Meiryo UI" w:eastAsia="Meiryo UI" w:hAnsi="Meiryo UI" w:hint="eastAsia"/>
          <w:color w:val="000000" w:themeColor="text1"/>
          <w:szCs w:val="21"/>
          <w:u w:val="single"/>
        </w:rPr>
        <w:t>み</w:t>
      </w:r>
      <w:r>
        <w:rPr>
          <w:rFonts w:ascii="Meiryo UI" w:eastAsia="Meiryo UI" w:hAnsi="Meiryo UI" w:hint="eastAsia"/>
          <w:szCs w:val="21"/>
          <w:u w:val="single"/>
        </w:rPr>
        <w:t>には申込コード「</w:t>
      </w:r>
      <w:r>
        <w:rPr>
          <w:rFonts w:ascii="Meiryo UI" w:eastAsia="Meiryo UI" w:hAnsi="Meiryo UI" w:hint="eastAsia"/>
          <w:b/>
          <w:szCs w:val="21"/>
          <w:u w:val="single"/>
        </w:rPr>
        <w:t>TEC202</w:t>
      </w:r>
      <w:r>
        <w:rPr>
          <w:rFonts w:ascii="Meiryo UI" w:eastAsia="Meiryo UI" w:hAnsi="Meiryo UI"/>
          <w:b/>
          <w:szCs w:val="21"/>
          <w:u w:val="single"/>
        </w:rPr>
        <w:t>4</w:t>
      </w:r>
      <w:r>
        <w:rPr>
          <w:rFonts w:ascii="Meiryo UI" w:eastAsia="Meiryo UI" w:hAnsi="Meiryo UI" w:hint="eastAsia"/>
          <w:szCs w:val="21"/>
          <w:u w:val="single"/>
        </w:rPr>
        <w:t>」が必要です</w:t>
      </w:r>
      <w:r>
        <w:rPr>
          <w:rFonts w:ascii="Meiryo UI" w:eastAsia="Meiryo UI" w:hAnsi="Meiryo UI" w:hint="eastAsia"/>
          <w:szCs w:val="21"/>
        </w:rPr>
        <w:t>。</w:t>
      </w:r>
    </w:p>
    <w:p>
      <w:pPr>
        <w:spacing w:line="320" w:lineRule="exact"/>
        <w:rPr>
          <w:rFonts w:ascii="ＭＳ 明朝" w:eastAsia="ＭＳ 明朝" w:hAnsi="ＭＳ 明朝"/>
        </w:rPr>
      </w:pPr>
    </w:p>
    <w:p>
      <w:pPr>
        <w:rPr>
          <w:rFonts w:ascii="ＭＳ 明朝" w:eastAsia="ＭＳ 明朝" w:hAnsi="ＭＳ 明朝"/>
        </w:rPr>
      </w:pPr>
    </w:p>
    <w:sectPr>
      <w:headerReference w:type="default" r:id="rId9"/>
      <w:pgSz w:w="11906" w:h="16838"/>
      <w:pgMar w:top="567" w:right="1077" w:bottom="567" w:left="1077" w:header="39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b"/>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B74BF3"/>
    <w:multiLevelType w:val="hybridMultilevel"/>
    <w:tmpl w:val="C88E934A"/>
    <w:lvl w:ilvl="0" w:tplc="AA6C74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800DE507-3E90-4CBE-BF37-A4FC9FB56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Note Heading"/>
    <w:basedOn w:val="a"/>
    <w:next w:val="a"/>
    <w:link w:val="a5"/>
    <w:uiPriority w:val="99"/>
    <w:unhideWhenUsed/>
    <w:pPr>
      <w:jc w:val="center"/>
    </w:pPr>
    <w:rPr>
      <w:rFonts w:ascii="ＭＳ 明朝" w:eastAsia="ＭＳ 明朝" w:hAnsi="ＭＳ 明朝"/>
    </w:rPr>
  </w:style>
  <w:style w:type="character" w:customStyle="1" w:styleId="a5">
    <w:name w:val="記 (文字)"/>
    <w:basedOn w:val="a0"/>
    <w:link w:val="a4"/>
    <w:uiPriority w:val="99"/>
    <w:rPr>
      <w:rFonts w:ascii="ＭＳ 明朝" w:eastAsia="ＭＳ 明朝" w:hAnsi="ＭＳ 明朝"/>
    </w:rPr>
  </w:style>
  <w:style w:type="paragraph" w:styleId="a6">
    <w:name w:val="Closing"/>
    <w:basedOn w:val="a"/>
    <w:link w:val="a7"/>
    <w:uiPriority w:val="99"/>
    <w:unhideWhenUsed/>
    <w:pPr>
      <w:jc w:val="right"/>
    </w:pPr>
    <w:rPr>
      <w:rFonts w:ascii="ＭＳ 明朝" w:eastAsia="ＭＳ 明朝" w:hAnsi="ＭＳ 明朝"/>
    </w:rPr>
  </w:style>
  <w:style w:type="character" w:customStyle="1" w:styleId="a7">
    <w:name w:val="結語 (文字)"/>
    <w:basedOn w:val="a0"/>
    <w:link w:val="a6"/>
    <w:uiPriority w:val="99"/>
    <w:rPr>
      <w:rFonts w:ascii="ＭＳ 明朝" w:eastAsia="ＭＳ 明朝" w:hAnsi="ＭＳ 明朝"/>
    </w:rPr>
  </w:style>
  <w:style w:type="character" w:styleId="a8">
    <w:name w:val="Hyperlink"/>
    <w:basedOn w:val="a0"/>
    <w:uiPriority w:val="99"/>
    <w:unhideWhenUsed/>
    <w:rPr>
      <w:color w:val="8E58B6" w:themeColor="hyperlink"/>
      <w:u w:val="single"/>
    </w:r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paragraph" w:styleId="ab">
    <w:name w:val="header"/>
    <w:basedOn w:val="a"/>
    <w:link w:val="ac"/>
    <w:uiPriority w:val="99"/>
    <w:unhideWhenUsed/>
    <w:pPr>
      <w:tabs>
        <w:tab w:val="center" w:pos="4252"/>
        <w:tab w:val="right" w:pos="8504"/>
      </w:tabs>
      <w:snapToGrid w:val="0"/>
    </w:pPr>
  </w:style>
  <w:style w:type="character" w:customStyle="1" w:styleId="ac">
    <w:name w:val="ヘッダー (文字)"/>
    <w:basedOn w:val="a0"/>
    <w:link w:val="ab"/>
    <w:uiPriority w:val="99"/>
  </w:style>
  <w:style w:type="paragraph" w:styleId="ad">
    <w:name w:val="footer"/>
    <w:basedOn w:val="a"/>
    <w:link w:val="ae"/>
    <w:uiPriority w:val="99"/>
    <w:unhideWhenUsed/>
    <w:pPr>
      <w:tabs>
        <w:tab w:val="center" w:pos="4252"/>
        <w:tab w:val="right" w:pos="8504"/>
      </w:tabs>
      <w:snapToGrid w:val="0"/>
    </w:pPr>
  </w:style>
  <w:style w:type="character" w:customStyle="1" w:styleId="ae">
    <w:name w:val="フッター (文字)"/>
    <w:basedOn w:val="a0"/>
    <w:link w:val="ad"/>
    <w:uiPriority w:val="99"/>
  </w:style>
  <w:style w:type="character" w:styleId="af">
    <w:name w:val="FollowedHyperlink"/>
    <w:basedOn w:val="a0"/>
    <w:uiPriority w:val="99"/>
    <w:semiHidden/>
    <w:unhideWhenUsed/>
    <w:rPr>
      <w:color w:val="7F6F6F" w:themeColor="followedHyperlink"/>
      <w:u w:val="single"/>
    </w:rPr>
  </w:style>
  <w:style w:type="paragraph" w:styleId="af0">
    <w:name w:val="Date"/>
    <w:basedOn w:val="a"/>
    <w:next w:val="a"/>
    <w:link w:val="af1"/>
    <w:uiPriority w:val="99"/>
    <w:semiHidden/>
    <w:unhideWhenUsed/>
  </w:style>
  <w:style w:type="character" w:customStyle="1" w:styleId="af1">
    <w:name w:val="日付 (文字)"/>
    <w:basedOn w:val="a0"/>
    <w:link w:val="af0"/>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513067">
      <w:bodyDiv w:val="1"/>
      <w:marLeft w:val="0"/>
      <w:marRight w:val="0"/>
      <w:marTop w:val="0"/>
      <w:marBottom w:val="0"/>
      <w:divBdr>
        <w:top w:val="none" w:sz="0" w:space="0" w:color="auto"/>
        <w:left w:val="none" w:sz="0" w:space="0" w:color="auto"/>
        <w:bottom w:val="none" w:sz="0" w:space="0" w:color="auto"/>
        <w:right w:val="none" w:sz="0" w:space="0" w:color="auto"/>
      </w:divBdr>
    </w:div>
    <w:div w:id="955869156">
      <w:bodyDiv w:val="1"/>
      <w:marLeft w:val="0"/>
      <w:marRight w:val="0"/>
      <w:marTop w:val="0"/>
      <w:marBottom w:val="0"/>
      <w:divBdr>
        <w:top w:val="none" w:sz="0" w:space="0" w:color="auto"/>
        <w:left w:val="none" w:sz="0" w:space="0" w:color="auto"/>
        <w:bottom w:val="none" w:sz="0" w:space="0" w:color="auto"/>
        <w:right w:val="none" w:sz="0" w:space="0" w:color="auto"/>
      </w:divBdr>
    </w:div>
    <w:div w:id="1015303730">
      <w:bodyDiv w:val="1"/>
      <w:marLeft w:val="0"/>
      <w:marRight w:val="0"/>
      <w:marTop w:val="0"/>
      <w:marBottom w:val="0"/>
      <w:divBdr>
        <w:top w:val="none" w:sz="0" w:space="0" w:color="auto"/>
        <w:left w:val="none" w:sz="0" w:space="0" w:color="auto"/>
        <w:bottom w:val="none" w:sz="0" w:space="0" w:color="auto"/>
        <w:right w:val="none" w:sz="0" w:space="0" w:color="auto"/>
      </w:divBdr>
    </w:div>
    <w:div w:id="213714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c.metro.tokyo.lg.jp/" TargetMode="External"/><Relationship Id="rId3" Type="http://schemas.openxmlformats.org/officeDocument/2006/relationships/settings" Target="settings.xml"/><Relationship Id="rId7" Type="http://schemas.openxmlformats.org/officeDocument/2006/relationships/hyperlink" Target="https://www.tec.metro.tokyo.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ペーパー">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150</Words>
  <Characters>857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松本　卓也</cp:lastModifiedBy>
  <cp:revision>3</cp:revision>
  <cp:lastPrinted>2022-06-03T08:02:00Z</cp:lastPrinted>
  <dcterms:created xsi:type="dcterms:W3CDTF">2024-06-04T08:37:00Z</dcterms:created>
  <dcterms:modified xsi:type="dcterms:W3CDTF">2024-06-05T00:11:00Z</dcterms:modified>
</cp:coreProperties>
</file>